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1E20" w14:textId="77777777" w:rsidR="00E94B0A" w:rsidRDefault="00D97F57">
      <w:r>
        <w:rPr>
          <w:noProof/>
          <w:lang w:val="fr-FR" w:eastAsia="fr-FR"/>
        </w:rPr>
        <w:drawing>
          <wp:inline distT="0" distB="0" distL="0" distR="0" wp14:anchorId="6AAF1383" wp14:editId="598C6CC5">
            <wp:extent cx="5759450" cy="10445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orizontal_fgf-stg_pms_fr-nl_200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044575"/>
                    </a:xfrm>
                    <a:prstGeom prst="rect">
                      <a:avLst/>
                    </a:prstGeom>
                  </pic:spPr>
                </pic:pic>
              </a:graphicData>
            </a:graphic>
          </wp:inline>
        </w:drawing>
      </w:r>
    </w:p>
    <w:p w14:paraId="2B357F67" w14:textId="77777777" w:rsidR="00E94B0A" w:rsidRDefault="00E94B0A"/>
    <w:p w14:paraId="3E655AB9" w14:textId="77777777" w:rsidR="00D97F57" w:rsidRDefault="00D97F57"/>
    <w:p w14:paraId="51564FE9" w14:textId="77777777" w:rsidR="00D97F57" w:rsidRDefault="00D97F57" w:rsidP="003D16C6">
      <w:pPr>
        <w:jc w:val="center"/>
      </w:pPr>
    </w:p>
    <w:p w14:paraId="77447C47" w14:textId="77777777" w:rsidR="00E94B0A" w:rsidRPr="003D16C6" w:rsidRDefault="003D16C6" w:rsidP="003D16C6">
      <w:pPr>
        <w:jc w:val="center"/>
        <w:rPr>
          <w:color w:val="0F80CC"/>
          <w:sz w:val="40"/>
        </w:rPr>
      </w:pPr>
      <w:r w:rsidRPr="003D16C6">
        <w:rPr>
          <w:b/>
          <w:color w:val="0F80CC"/>
          <w:sz w:val="48"/>
        </w:rPr>
        <w:t>Symposium HERA</w:t>
      </w:r>
      <w:r>
        <w:rPr>
          <w:color w:val="0F80CC"/>
          <w:sz w:val="48"/>
        </w:rPr>
        <w:br/>
      </w:r>
      <w:r w:rsidRPr="003D16C6">
        <w:rPr>
          <w:b/>
          <w:color w:val="0F80CC"/>
          <w:sz w:val="32"/>
        </w:rPr>
        <w:t xml:space="preserve">« Transmettre un monde habitable pour les générations futures : </w:t>
      </w:r>
      <w:r w:rsidRPr="003D16C6">
        <w:rPr>
          <w:b/>
          <w:color w:val="0F80CC"/>
          <w:sz w:val="32"/>
        </w:rPr>
        <w:br/>
        <w:t>l’apport de la recherche »</w:t>
      </w:r>
    </w:p>
    <w:p w14:paraId="19609972" w14:textId="77777777" w:rsidR="00D97F57" w:rsidRDefault="003D16C6" w:rsidP="003D16C6">
      <w:pPr>
        <w:jc w:val="center"/>
      </w:pPr>
      <w:r>
        <w:rPr>
          <w:noProof/>
          <w:lang w:val="fr-FR" w:eastAsia="fr-FR"/>
        </w:rPr>
        <w:drawing>
          <wp:inline distT="0" distB="0" distL="0" distR="0" wp14:anchorId="7B3595C8" wp14:editId="51C02027">
            <wp:extent cx="1085088" cy="121920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RA_languette_400px.png"/>
                    <pic:cNvPicPr/>
                  </pic:nvPicPr>
                  <pic:blipFill>
                    <a:blip r:embed="rId9">
                      <a:extLst>
                        <a:ext uri="{28A0092B-C50C-407E-A947-70E740481C1C}">
                          <a14:useLocalDpi xmlns:a14="http://schemas.microsoft.com/office/drawing/2010/main" val="0"/>
                        </a:ext>
                      </a:extLst>
                    </a:blip>
                    <a:stretch>
                      <a:fillRect/>
                    </a:stretch>
                  </pic:blipFill>
                  <pic:spPr>
                    <a:xfrm>
                      <a:off x="0" y="0"/>
                      <a:ext cx="1085088" cy="1219200"/>
                    </a:xfrm>
                    <a:prstGeom prst="rect">
                      <a:avLst/>
                    </a:prstGeom>
                  </pic:spPr>
                </pic:pic>
              </a:graphicData>
            </a:graphic>
          </wp:inline>
        </w:drawing>
      </w:r>
    </w:p>
    <w:p w14:paraId="29EB6263" w14:textId="110A74EA" w:rsidR="00597AF3" w:rsidRPr="003D16C6" w:rsidRDefault="004D15B2" w:rsidP="00597AF3">
      <w:pPr>
        <w:jc w:val="center"/>
        <w:rPr>
          <w:b/>
          <w:color w:val="0F80CC"/>
          <w:sz w:val="36"/>
        </w:rPr>
      </w:pPr>
      <w:r>
        <w:rPr>
          <w:b/>
          <w:color w:val="0F80CC"/>
          <w:sz w:val="36"/>
        </w:rPr>
        <w:t xml:space="preserve">Jeudi </w:t>
      </w:r>
      <w:r w:rsidR="003D16C6" w:rsidRPr="003D16C6">
        <w:rPr>
          <w:b/>
          <w:color w:val="0F80CC"/>
          <w:sz w:val="36"/>
        </w:rPr>
        <w:t>3 mai 2018 – Mons</w:t>
      </w:r>
    </w:p>
    <w:p w14:paraId="5D8F6A54" w14:textId="77777777" w:rsidR="003D16C6" w:rsidRDefault="003D16C6" w:rsidP="009F3625">
      <w:pPr>
        <w:rPr>
          <w:color w:val="0F80CC"/>
          <w:sz w:val="48"/>
        </w:rPr>
      </w:pPr>
    </w:p>
    <w:p w14:paraId="61EEFD38" w14:textId="77777777" w:rsidR="00597AF3" w:rsidRPr="0006723E" w:rsidRDefault="003D16C6" w:rsidP="00597AF3">
      <w:pPr>
        <w:jc w:val="center"/>
        <w:rPr>
          <w:color w:val="0F80CC"/>
          <w:sz w:val="48"/>
        </w:rPr>
      </w:pPr>
      <w:r>
        <w:rPr>
          <w:color w:val="0F80CC"/>
          <w:sz w:val="48"/>
        </w:rPr>
        <w:t>Formulaire de soumission</w:t>
      </w:r>
    </w:p>
    <w:tbl>
      <w:tblPr>
        <w:tblStyle w:val="TableauGrille4-Accentuation6"/>
        <w:tblW w:w="0" w:type="auto"/>
        <w:tblLook w:val="04A0" w:firstRow="1" w:lastRow="0" w:firstColumn="1" w:lastColumn="0" w:noHBand="0" w:noVBand="1"/>
      </w:tblPr>
      <w:tblGrid>
        <w:gridCol w:w="4530"/>
        <w:gridCol w:w="4530"/>
      </w:tblGrid>
      <w:tr w:rsidR="009F3625" w14:paraId="6C414D20" w14:textId="77777777" w:rsidTr="00A12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76B03A86" w14:textId="06FE2403" w:rsidR="009F3625" w:rsidRPr="009F3625" w:rsidRDefault="009F3625">
            <w:pPr>
              <w:rPr>
                <w:color w:val="FFFFFF" w:themeColor="background1"/>
              </w:rPr>
            </w:pPr>
            <w:r w:rsidRPr="009F3625">
              <w:rPr>
                <w:color w:val="FFFFFF" w:themeColor="background1"/>
              </w:rPr>
              <w:t>À lire attentivement</w:t>
            </w:r>
          </w:p>
        </w:tc>
        <w:tc>
          <w:tcPr>
            <w:tcW w:w="4530" w:type="dxa"/>
          </w:tcPr>
          <w:p w14:paraId="61C20B88" w14:textId="3437A05C" w:rsidR="009F3625" w:rsidRPr="009F3625" w:rsidRDefault="009F3625">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9F3625">
              <w:rPr>
                <w:color w:val="FFFFFF" w:themeColor="background1"/>
              </w:rPr>
              <w:t>Formulaire à renvoyer à</w:t>
            </w:r>
          </w:p>
        </w:tc>
      </w:tr>
      <w:tr w:rsidR="009F3625" w14:paraId="1E0649AC" w14:textId="77777777" w:rsidTr="00A12181">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4530" w:type="dxa"/>
            <w:shd w:val="clear" w:color="auto" w:fill="auto"/>
          </w:tcPr>
          <w:p w14:paraId="40F1C27E" w14:textId="3C1DDC96" w:rsidR="009F3625" w:rsidRDefault="009F3625">
            <w:pPr>
              <w:rPr>
                <w:b w:val="0"/>
              </w:rPr>
            </w:pPr>
            <w:r>
              <w:rPr>
                <w:b w:val="0"/>
              </w:rPr>
              <w:t>Nous vous invitons à lire attentivement l’appel à contributions pour le Symposium HERA</w:t>
            </w:r>
            <w:r w:rsidR="00A12181">
              <w:rPr>
                <w:b w:val="0"/>
              </w:rPr>
              <w:t xml:space="preserve"> (cf. ci-après</w:t>
            </w:r>
            <w:r w:rsidR="00B76DB6">
              <w:rPr>
                <w:b w:val="0"/>
              </w:rPr>
              <w:t>)</w:t>
            </w:r>
            <w:r>
              <w:rPr>
                <w:b w:val="0"/>
              </w:rPr>
              <w:t>.</w:t>
            </w:r>
          </w:p>
          <w:p w14:paraId="2038B3F9" w14:textId="3BE7A6AB" w:rsidR="009F3625" w:rsidRPr="009F3625" w:rsidRDefault="009F3625">
            <w:pPr>
              <w:rPr>
                <w:b w:val="0"/>
              </w:rPr>
            </w:pPr>
            <w:r>
              <w:rPr>
                <w:b w:val="0"/>
              </w:rPr>
              <w:t xml:space="preserve">Veuillez nous renvoyer ce formulaire complété au format </w:t>
            </w:r>
            <w:r w:rsidRPr="00A12181">
              <w:t>.doc</w:t>
            </w:r>
            <w:r>
              <w:rPr>
                <w:b w:val="0"/>
              </w:rPr>
              <w:t xml:space="preserve"> pour le </w:t>
            </w:r>
            <w:r w:rsidRPr="00A12181">
              <w:t>8 janvier 2018</w:t>
            </w:r>
            <w:r>
              <w:rPr>
                <w:b w:val="0"/>
              </w:rPr>
              <w:t xml:space="preserve"> (minuit) au plus tard, par </w:t>
            </w:r>
            <w:r w:rsidRPr="00A12181">
              <w:t>email</w:t>
            </w:r>
            <w:r>
              <w:rPr>
                <w:b w:val="0"/>
              </w:rPr>
              <w:t>.</w:t>
            </w:r>
          </w:p>
        </w:tc>
        <w:tc>
          <w:tcPr>
            <w:tcW w:w="4530" w:type="dxa"/>
            <w:shd w:val="clear" w:color="auto" w:fill="auto"/>
          </w:tcPr>
          <w:p w14:paraId="550FBB9E" w14:textId="77777777" w:rsidR="009F3625" w:rsidRPr="009F3625" w:rsidRDefault="009F3625">
            <w:pPr>
              <w:cnfStyle w:val="000000100000" w:firstRow="0" w:lastRow="0" w:firstColumn="0" w:lastColumn="0" w:oddVBand="0" w:evenVBand="0" w:oddHBand="1" w:evenHBand="0" w:firstRowFirstColumn="0" w:firstRowLastColumn="0" w:lastRowFirstColumn="0" w:lastRowLastColumn="0"/>
              <w:rPr>
                <w:b/>
              </w:rPr>
            </w:pPr>
            <w:r w:rsidRPr="009F3625">
              <w:rPr>
                <w:b/>
              </w:rPr>
              <w:t>Alice Bardiaux</w:t>
            </w:r>
          </w:p>
          <w:p w14:paraId="12244594" w14:textId="25BDF8BF" w:rsidR="009F3625" w:rsidRDefault="009F3625">
            <w:pPr>
              <w:cnfStyle w:val="000000100000" w:firstRow="0" w:lastRow="0" w:firstColumn="0" w:lastColumn="0" w:oddVBand="0" w:evenVBand="0" w:oddHBand="1" w:evenHBand="0" w:firstRowFirstColumn="0" w:firstRowLastColumn="0" w:lastRowFirstColumn="0" w:lastRowLastColumn="0"/>
            </w:pPr>
            <w:r>
              <w:t>Assistante de programme HERA</w:t>
            </w:r>
          </w:p>
          <w:p w14:paraId="03FC8A30" w14:textId="77777777" w:rsidR="009F3625" w:rsidRDefault="009F3625">
            <w:pPr>
              <w:cnfStyle w:val="000000100000" w:firstRow="0" w:lastRow="0" w:firstColumn="0" w:lastColumn="0" w:oddVBand="0" w:evenVBand="0" w:oddHBand="1" w:evenHBand="0" w:firstRowFirstColumn="0" w:firstRowLastColumn="0" w:lastRowFirstColumn="0" w:lastRowLastColumn="0"/>
            </w:pPr>
            <w:r>
              <w:t>Fondation pour les Générations Futures</w:t>
            </w:r>
          </w:p>
          <w:p w14:paraId="434A2047" w14:textId="77777777" w:rsidR="009F3625" w:rsidRDefault="009F3625">
            <w:pPr>
              <w:cnfStyle w:val="000000100000" w:firstRow="0" w:lastRow="0" w:firstColumn="0" w:lastColumn="0" w:oddVBand="0" w:evenVBand="0" w:oddHBand="1" w:evenHBand="0" w:firstRowFirstColumn="0" w:firstRowLastColumn="0" w:lastRowFirstColumn="0" w:lastRowLastColumn="0"/>
            </w:pPr>
            <w:r>
              <w:t>Rue de l’Arsenal 4 – 5000 Namur</w:t>
            </w:r>
          </w:p>
          <w:p w14:paraId="0DC50D3A" w14:textId="279AAA12" w:rsidR="009F3625" w:rsidRDefault="00430BA7">
            <w:pPr>
              <w:cnfStyle w:val="000000100000" w:firstRow="0" w:lastRow="0" w:firstColumn="0" w:lastColumn="0" w:oddVBand="0" w:evenVBand="0" w:oddHBand="1" w:evenHBand="0" w:firstRowFirstColumn="0" w:firstRowLastColumn="0" w:lastRowFirstColumn="0" w:lastRowLastColumn="0"/>
            </w:pPr>
            <w:hyperlink r:id="rId10" w:history="1">
              <w:r w:rsidR="009F3625" w:rsidRPr="001A4C6A">
                <w:rPr>
                  <w:rStyle w:val="Lienhypertexte"/>
                </w:rPr>
                <w:t>a.bardiaux@fgf.be</w:t>
              </w:r>
            </w:hyperlink>
          </w:p>
          <w:p w14:paraId="3A5D07F0" w14:textId="26E901A3" w:rsidR="009F3625" w:rsidRDefault="009F3625">
            <w:pPr>
              <w:cnfStyle w:val="000000100000" w:firstRow="0" w:lastRow="0" w:firstColumn="0" w:lastColumn="0" w:oddVBand="0" w:evenVBand="0" w:oddHBand="1" w:evenHBand="0" w:firstRowFirstColumn="0" w:firstRowLastColumn="0" w:lastRowFirstColumn="0" w:lastRowLastColumn="0"/>
            </w:pPr>
            <w:r>
              <w:t>081/13.94.51</w:t>
            </w:r>
            <w:r w:rsidR="008854EE">
              <w:t xml:space="preserve"> – 0491/91.98.85</w:t>
            </w:r>
          </w:p>
        </w:tc>
      </w:tr>
    </w:tbl>
    <w:p w14:paraId="2B7AA7E3" w14:textId="77777777" w:rsidR="004F0630" w:rsidRDefault="004F0630"/>
    <w:p w14:paraId="6A570D08" w14:textId="77777777" w:rsidR="009F3625" w:rsidRDefault="009F3625"/>
    <w:p w14:paraId="289BDB40" w14:textId="016C1AC7" w:rsidR="009F3625" w:rsidRDefault="00AE289B" w:rsidP="00170292">
      <w:pPr>
        <w:jc w:val="center"/>
      </w:pPr>
      <w:r>
        <w:rPr>
          <w:noProof/>
          <w:lang w:val="fr-FR" w:eastAsia="fr-FR"/>
        </w:rPr>
        <w:drawing>
          <wp:inline distT="0" distB="0" distL="0" distR="0" wp14:anchorId="2B4BEB2F" wp14:editId="4F6AEA7F">
            <wp:extent cx="5721659" cy="1285240"/>
            <wp:effectExtent l="0" t="0" r="0" b="1016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71127_HERA_LOGO_banner2018web.jpg"/>
                    <pic:cNvPicPr/>
                  </pic:nvPicPr>
                  <pic:blipFill rotWithShape="1">
                    <a:blip r:embed="rId11">
                      <a:extLst>
                        <a:ext uri="{28A0092B-C50C-407E-A947-70E740481C1C}">
                          <a14:useLocalDpi xmlns:a14="http://schemas.microsoft.com/office/drawing/2010/main" val="0"/>
                        </a:ext>
                      </a:extLst>
                    </a:blip>
                    <a:srcRect l="629" r="1" b="3685"/>
                    <a:stretch/>
                  </pic:blipFill>
                  <pic:spPr bwMode="auto">
                    <a:xfrm>
                      <a:off x="0" y="0"/>
                      <a:ext cx="5723226" cy="1285592"/>
                    </a:xfrm>
                    <a:prstGeom prst="rect">
                      <a:avLst/>
                    </a:prstGeom>
                    <a:ln>
                      <a:noFill/>
                    </a:ln>
                    <a:extLst>
                      <a:ext uri="{53640926-AAD7-44D8-BBD7-CCE9431645EC}">
                        <a14:shadowObscured xmlns:a14="http://schemas.microsoft.com/office/drawing/2010/main"/>
                      </a:ext>
                    </a:extLst>
                  </pic:spPr>
                </pic:pic>
              </a:graphicData>
            </a:graphic>
          </wp:inline>
        </w:drawing>
      </w:r>
    </w:p>
    <w:p w14:paraId="051A799B" w14:textId="229FB4C8" w:rsidR="00E94B0A" w:rsidRPr="00B94CBC" w:rsidRDefault="00731924" w:rsidP="001062A3">
      <w:pPr>
        <w:pStyle w:val="Titre2"/>
      </w:pPr>
      <w:r>
        <w:lastRenderedPageBreak/>
        <w:t>Appel à contributions</w:t>
      </w:r>
    </w:p>
    <w:p w14:paraId="3F5699E9" w14:textId="5F4826CC" w:rsidR="00731924" w:rsidRDefault="00731924" w:rsidP="00731924">
      <w:pPr>
        <w:jc w:val="both"/>
        <w:rPr>
          <w:rFonts w:ascii="Cambria" w:hAnsi="Cambria"/>
        </w:rPr>
      </w:pPr>
      <w:r>
        <w:rPr>
          <w:rFonts w:ascii="Cambria" w:hAnsi="Cambria"/>
        </w:rPr>
        <w:t xml:space="preserve">La Fondation pour les Générations Futures – via son programme HERA (Higher Education and Research Awards for Future Generations) – lance un appel à </w:t>
      </w:r>
      <w:r w:rsidR="00C948C9">
        <w:rPr>
          <w:rFonts w:ascii="Cambria" w:hAnsi="Cambria"/>
        </w:rPr>
        <w:t>contributions</w:t>
      </w:r>
      <w:r>
        <w:rPr>
          <w:rFonts w:ascii="Cambria" w:hAnsi="Cambria"/>
        </w:rPr>
        <w:t xml:space="preserve"> pour la première édition du symposium HERA qui sera organisée le </w:t>
      </w:r>
      <w:r w:rsidR="004D15B2">
        <w:rPr>
          <w:rFonts w:ascii="Cambria" w:hAnsi="Cambria"/>
        </w:rPr>
        <w:t xml:space="preserve">jeudi </w:t>
      </w:r>
      <w:r>
        <w:rPr>
          <w:rFonts w:ascii="Cambria" w:hAnsi="Cambria"/>
        </w:rPr>
        <w:t>3 mai 2018 à Mons.</w:t>
      </w:r>
    </w:p>
    <w:p w14:paraId="63B2B9A6" w14:textId="610CEE5D" w:rsidR="00731924" w:rsidRPr="00731924" w:rsidRDefault="00731924" w:rsidP="001062A3">
      <w:pPr>
        <w:pStyle w:val="Titre3"/>
      </w:pPr>
      <w:r w:rsidRPr="008854B6">
        <w:t>Objet et objectifs</w:t>
      </w:r>
      <w:r>
        <w:t xml:space="preserve"> du symposium</w:t>
      </w:r>
    </w:p>
    <w:p w14:paraId="53DD9E02" w14:textId="2A757BF8" w:rsidR="00731924" w:rsidRDefault="00731924" w:rsidP="00731924">
      <w:pPr>
        <w:jc w:val="both"/>
        <w:rPr>
          <w:rFonts w:ascii="Cambria" w:hAnsi="Cambria"/>
        </w:rPr>
      </w:pPr>
      <w:r w:rsidRPr="00944F45">
        <w:rPr>
          <w:rFonts w:ascii="Cambria" w:hAnsi="Cambria"/>
        </w:rPr>
        <w:t xml:space="preserve">La vision que porte la Fondation </w:t>
      </w:r>
      <w:r w:rsidR="0055085A">
        <w:rPr>
          <w:rFonts w:ascii="Cambria" w:hAnsi="Cambria"/>
        </w:rPr>
        <w:t xml:space="preserve">pour les Générations Futures </w:t>
      </w:r>
      <w:r w:rsidRPr="00944F45">
        <w:rPr>
          <w:rFonts w:ascii="Cambria" w:hAnsi="Cambria"/>
        </w:rPr>
        <w:t xml:space="preserve">est celle d'une société </w:t>
      </w:r>
      <w:r>
        <w:rPr>
          <w:rFonts w:ascii="Cambria" w:hAnsi="Cambria"/>
        </w:rPr>
        <w:t>durable</w:t>
      </w:r>
      <w:r w:rsidRPr="00944F45">
        <w:rPr>
          <w:rFonts w:ascii="Cambria" w:hAnsi="Cambria"/>
        </w:rPr>
        <w:t xml:space="preserve">, </w:t>
      </w:r>
      <w:r>
        <w:rPr>
          <w:rFonts w:ascii="Cambria" w:hAnsi="Cambria"/>
        </w:rPr>
        <w:t>qui persiste et prospère en offrant</w:t>
      </w:r>
      <w:r w:rsidRPr="00944F45">
        <w:rPr>
          <w:rFonts w:ascii="Cambria" w:hAnsi="Cambria"/>
        </w:rPr>
        <w:t xml:space="preserve"> une grande qualité de vie pour tous ses habitants, de manière juste et équitable. Une société où les b</w:t>
      </w:r>
      <w:r>
        <w:rPr>
          <w:rFonts w:ascii="Cambria" w:hAnsi="Cambria"/>
        </w:rPr>
        <w:t xml:space="preserve">esoins de tous sont satisfaits – </w:t>
      </w:r>
      <w:r w:rsidRPr="00944F45">
        <w:rPr>
          <w:rFonts w:ascii="Cambria" w:hAnsi="Cambria"/>
        </w:rPr>
        <w:t xml:space="preserve">maintenant et demain, </w:t>
      </w:r>
      <w:r>
        <w:rPr>
          <w:rFonts w:ascii="Cambria" w:hAnsi="Cambria"/>
        </w:rPr>
        <w:t xml:space="preserve">ici et ailleurs – </w:t>
      </w:r>
      <w:r w:rsidRPr="00944F45">
        <w:rPr>
          <w:rFonts w:ascii="Cambria" w:hAnsi="Cambria"/>
        </w:rPr>
        <w:t xml:space="preserve">en respectant les limites des écosystèmes et ressources naturelles, dont toute vie dépend. Une société où les citoyens </w:t>
      </w:r>
      <w:r>
        <w:rPr>
          <w:rFonts w:ascii="Cambria" w:hAnsi="Cambria"/>
        </w:rPr>
        <w:t>acquièrent</w:t>
      </w:r>
      <w:r w:rsidRPr="00944F45">
        <w:rPr>
          <w:rFonts w:ascii="Cambria" w:hAnsi="Cambria"/>
        </w:rPr>
        <w:t xml:space="preserve"> la maîtrise démocratique du choix de leurs modes de développement.</w:t>
      </w:r>
      <w:r>
        <w:rPr>
          <w:rFonts w:ascii="Cambria" w:hAnsi="Cambria"/>
        </w:rPr>
        <w:t xml:space="preserve"> Cette vision fait émerger des enjeux multiples et complexes auxquelles les générations actuelles et futures devront faire face pour assurer la transition vers des modes de développement </w:t>
      </w:r>
      <w:r w:rsidR="0055085A">
        <w:rPr>
          <w:rFonts w:ascii="Cambria" w:hAnsi="Cambria"/>
        </w:rPr>
        <w:t>soutenable</w:t>
      </w:r>
      <w:r>
        <w:rPr>
          <w:rFonts w:ascii="Cambria" w:hAnsi="Cambria"/>
        </w:rPr>
        <w:t xml:space="preserve">. </w:t>
      </w:r>
    </w:p>
    <w:p w14:paraId="3AE9ABB6" w14:textId="77B25820" w:rsidR="00731924" w:rsidRDefault="00731924" w:rsidP="00731924">
      <w:pPr>
        <w:jc w:val="both"/>
        <w:rPr>
          <w:rFonts w:ascii="Cambria" w:hAnsi="Cambria"/>
        </w:rPr>
      </w:pPr>
      <w:r>
        <w:rPr>
          <w:rFonts w:ascii="Cambria" w:hAnsi="Cambria"/>
        </w:rPr>
        <w:t xml:space="preserve">Pour appréhender ces enjeux, identifier les problématiques sous-jacentes et faire émerger des réponses innovantes et </w:t>
      </w:r>
      <w:r w:rsidR="0055085A">
        <w:rPr>
          <w:rFonts w:ascii="Cambria" w:hAnsi="Cambria"/>
        </w:rPr>
        <w:t>soutenables</w:t>
      </w:r>
      <w:r>
        <w:rPr>
          <w:rFonts w:ascii="Cambria" w:hAnsi="Cambria"/>
        </w:rPr>
        <w:t>, la</w:t>
      </w:r>
      <w:r w:rsidRPr="00F53BF4">
        <w:rPr>
          <w:rFonts w:ascii="Cambria" w:hAnsi="Cambria"/>
        </w:rPr>
        <w:t xml:space="preserve"> recherche </w:t>
      </w:r>
      <w:r>
        <w:rPr>
          <w:rFonts w:ascii="Cambria" w:hAnsi="Cambria"/>
        </w:rPr>
        <w:t>occupe une place fondamentale. Dans ce contexte, le symposium HERA souhaite mettre en lumière ce que chaque recherche apporte comme nouvel éclairage de ces problématiques sociétales dans les domain</w:t>
      </w:r>
      <w:r w:rsidR="008854EE">
        <w:rPr>
          <w:rFonts w:ascii="Cambria" w:hAnsi="Cambria"/>
        </w:rPr>
        <w:t>es couverts par les O</w:t>
      </w:r>
      <w:r w:rsidR="0055085A">
        <w:rPr>
          <w:rFonts w:ascii="Cambria" w:hAnsi="Cambria"/>
        </w:rPr>
        <w:t>bjectifs de</w:t>
      </w:r>
      <w:r w:rsidR="008854EE">
        <w:rPr>
          <w:rFonts w:ascii="Cambria" w:hAnsi="Cambria"/>
        </w:rPr>
        <w:t xml:space="preserve"> Développement D</w:t>
      </w:r>
      <w:r>
        <w:rPr>
          <w:rFonts w:ascii="Cambria" w:hAnsi="Cambria"/>
        </w:rPr>
        <w:t>urable (cf. ci-dessous)</w:t>
      </w:r>
      <w:r w:rsidR="00936158">
        <w:rPr>
          <w:rFonts w:ascii="Cambria" w:hAnsi="Cambria"/>
        </w:rPr>
        <w:t>, et favoriser les échanges entre les chercheurs</w:t>
      </w:r>
      <w:r>
        <w:rPr>
          <w:rFonts w:ascii="Cambria" w:hAnsi="Cambria"/>
        </w:rPr>
        <w:t xml:space="preserve">. Le symposium HERA accueillera donc des travaux </w:t>
      </w:r>
      <w:r w:rsidRPr="00984FC9">
        <w:rPr>
          <w:rFonts w:ascii="Cambria" w:hAnsi="Cambria"/>
          <w:b/>
        </w:rPr>
        <w:t>innovants</w:t>
      </w:r>
      <w:r>
        <w:rPr>
          <w:rFonts w:ascii="Cambria" w:hAnsi="Cambria"/>
        </w:rPr>
        <w:t xml:space="preserve"> adoptant une </w:t>
      </w:r>
      <w:r w:rsidRPr="00AC2420">
        <w:rPr>
          <w:rFonts w:ascii="Cambria" w:hAnsi="Cambria"/>
          <w:b/>
        </w:rPr>
        <w:t>approche systémique</w:t>
      </w:r>
      <w:r>
        <w:rPr>
          <w:rFonts w:ascii="Cambria" w:hAnsi="Cambria"/>
        </w:rPr>
        <w:t xml:space="preserve"> </w:t>
      </w:r>
      <w:r w:rsidR="0055085A">
        <w:rPr>
          <w:rFonts w:ascii="Cambria" w:hAnsi="Cambria"/>
        </w:rPr>
        <w:t xml:space="preserve">(à 360°) </w:t>
      </w:r>
      <w:r>
        <w:rPr>
          <w:rFonts w:ascii="Cambria" w:hAnsi="Cambria"/>
        </w:rPr>
        <w:t xml:space="preserve">pour proposer des </w:t>
      </w:r>
      <w:r w:rsidRPr="00FB36C5">
        <w:rPr>
          <w:rFonts w:ascii="Cambria" w:hAnsi="Cambria"/>
          <w:b/>
        </w:rPr>
        <w:t xml:space="preserve">réponses </w:t>
      </w:r>
      <w:r w:rsidR="00B13E5C">
        <w:rPr>
          <w:rFonts w:ascii="Cambria" w:hAnsi="Cambria"/>
          <w:b/>
        </w:rPr>
        <w:t>durables</w:t>
      </w:r>
      <w:r>
        <w:rPr>
          <w:rFonts w:ascii="Cambria" w:hAnsi="Cambria"/>
        </w:rPr>
        <w:t xml:space="preserve"> à ces </w:t>
      </w:r>
      <w:r w:rsidRPr="003D5156">
        <w:rPr>
          <w:rFonts w:ascii="Cambria" w:hAnsi="Cambria"/>
        </w:rPr>
        <w:t>grands</w:t>
      </w:r>
      <w:r w:rsidRPr="00AC2420">
        <w:rPr>
          <w:rFonts w:ascii="Cambria" w:hAnsi="Cambria"/>
          <w:b/>
        </w:rPr>
        <w:t xml:space="preserve"> enjeux de société</w:t>
      </w:r>
      <w:r>
        <w:rPr>
          <w:rFonts w:ascii="Cambria" w:hAnsi="Cambria"/>
        </w:rPr>
        <w:t xml:space="preserve"> actuels.</w:t>
      </w:r>
    </w:p>
    <w:p w14:paraId="316D3691" w14:textId="77777777" w:rsidR="00731924" w:rsidRPr="006B0D8B" w:rsidRDefault="00731924" w:rsidP="000E1CB6">
      <w:pPr>
        <w:pStyle w:val="Titre4"/>
      </w:pPr>
      <w:r>
        <w:t>Les enjeux du changement de</w:t>
      </w:r>
      <w:r w:rsidRPr="006B0D8B">
        <w:t xml:space="preserve"> société</w:t>
      </w:r>
    </w:p>
    <w:p w14:paraId="4F12887B" w14:textId="6B95584A" w:rsidR="00731924" w:rsidRDefault="00731924" w:rsidP="00731924">
      <w:pPr>
        <w:jc w:val="both"/>
        <w:rPr>
          <w:rFonts w:ascii="Cambria" w:hAnsi="Cambria"/>
        </w:rPr>
      </w:pPr>
      <w:r>
        <w:rPr>
          <w:rFonts w:ascii="Cambria" w:hAnsi="Cambria"/>
        </w:rPr>
        <w:t xml:space="preserve">Les travaux attendus s’intéresseront à un ou plusieurs enjeux de société, </w:t>
      </w:r>
      <w:r w:rsidR="00C14003">
        <w:rPr>
          <w:rFonts w:ascii="Cambria" w:hAnsi="Cambria"/>
        </w:rPr>
        <w:t>conceptualisés autour des</w:t>
      </w:r>
      <w:r>
        <w:rPr>
          <w:rFonts w:ascii="Cambria" w:hAnsi="Cambria"/>
        </w:rPr>
        <w:t xml:space="preserve"> </w:t>
      </w:r>
      <w:hyperlink r:id="rId12" w:history="1">
        <w:r w:rsidR="008854EE">
          <w:rPr>
            <w:rStyle w:val="Lienhypertexte"/>
            <w:rFonts w:ascii="Cambria" w:hAnsi="Cambria"/>
          </w:rPr>
          <w:t>17 O</w:t>
        </w:r>
        <w:r w:rsidR="0055085A">
          <w:rPr>
            <w:rStyle w:val="Lienhypertexte"/>
            <w:rFonts w:ascii="Cambria" w:hAnsi="Cambria"/>
          </w:rPr>
          <w:t>bjectifs de</w:t>
        </w:r>
        <w:r w:rsidR="008854EE">
          <w:rPr>
            <w:rStyle w:val="Lienhypertexte"/>
            <w:rFonts w:ascii="Cambria" w:hAnsi="Cambria"/>
          </w:rPr>
          <w:t xml:space="preserve"> Développement D</w:t>
        </w:r>
        <w:r w:rsidR="0058522D">
          <w:rPr>
            <w:rStyle w:val="Lienhypertexte"/>
            <w:rFonts w:ascii="Cambria" w:hAnsi="Cambria"/>
          </w:rPr>
          <w:t>urable</w:t>
        </w:r>
      </w:hyperlink>
      <w:r>
        <w:rPr>
          <w:rFonts w:ascii="Cambria" w:hAnsi="Cambria"/>
        </w:rPr>
        <w:t xml:space="preserve">, définis par le </w:t>
      </w:r>
      <w:r w:rsidRPr="00C03922">
        <w:rPr>
          <w:rFonts w:ascii="Cambria" w:hAnsi="Cambria"/>
          <w:i/>
        </w:rPr>
        <w:t>Programme de développement durable à l’horizon 2030</w:t>
      </w:r>
      <w:r>
        <w:rPr>
          <w:rFonts w:ascii="Cambria" w:hAnsi="Cambria"/>
        </w:rPr>
        <w:t xml:space="preserve"> adopté lors du sommet historique de l’ONU en 2015 :</w:t>
      </w:r>
    </w:p>
    <w:p w14:paraId="150AC7AE" w14:textId="409B9113" w:rsidR="00731924" w:rsidRDefault="0055085A" w:rsidP="00731924">
      <w:pPr>
        <w:pStyle w:val="Pardeliste"/>
        <w:numPr>
          <w:ilvl w:val="0"/>
          <w:numId w:val="5"/>
        </w:numPr>
        <w:spacing w:after="0" w:line="240" w:lineRule="auto"/>
        <w:jc w:val="both"/>
        <w:rPr>
          <w:rFonts w:ascii="Cambria" w:hAnsi="Cambria"/>
        </w:rPr>
      </w:pPr>
      <w:r>
        <w:rPr>
          <w:rFonts w:ascii="Cambria" w:hAnsi="Cambria"/>
        </w:rPr>
        <w:t>é</w:t>
      </w:r>
      <w:r w:rsidR="00731924">
        <w:rPr>
          <w:rFonts w:ascii="Cambria" w:hAnsi="Cambria"/>
        </w:rPr>
        <w:t>radiquer la pauvreté</w:t>
      </w:r>
    </w:p>
    <w:p w14:paraId="599B0E63" w14:textId="04393334" w:rsidR="00731924" w:rsidRDefault="0055085A" w:rsidP="00731924">
      <w:pPr>
        <w:pStyle w:val="Pardeliste"/>
        <w:numPr>
          <w:ilvl w:val="0"/>
          <w:numId w:val="5"/>
        </w:numPr>
        <w:spacing w:after="0" w:line="240" w:lineRule="auto"/>
        <w:jc w:val="both"/>
        <w:rPr>
          <w:rFonts w:ascii="Cambria" w:hAnsi="Cambria"/>
        </w:rPr>
      </w:pPr>
      <w:r>
        <w:rPr>
          <w:rFonts w:ascii="Cambria" w:hAnsi="Cambria"/>
        </w:rPr>
        <w:t>é</w:t>
      </w:r>
      <w:r w:rsidR="00731924">
        <w:rPr>
          <w:rFonts w:ascii="Cambria" w:hAnsi="Cambria"/>
        </w:rPr>
        <w:t>radiquer la faim</w:t>
      </w:r>
    </w:p>
    <w:p w14:paraId="2C83E44D" w14:textId="159FAF83" w:rsidR="00731924" w:rsidRDefault="0055085A" w:rsidP="00731924">
      <w:pPr>
        <w:pStyle w:val="Pardeliste"/>
        <w:numPr>
          <w:ilvl w:val="0"/>
          <w:numId w:val="5"/>
        </w:numPr>
        <w:spacing w:after="0" w:line="240" w:lineRule="auto"/>
        <w:jc w:val="both"/>
        <w:rPr>
          <w:rFonts w:ascii="Cambria" w:hAnsi="Cambria"/>
        </w:rPr>
      </w:pPr>
      <w:r>
        <w:rPr>
          <w:rFonts w:ascii="Cambria" w:hAnsi="Cambria"/>
        </w:rPr>
        <w:t>b</w:t>
      </w:r>
      <w:r w:rsidR="00731924">
        <w:rPr>
          <w:rFonts w:ascii="Cambria" w:hAnsi="Cambria"/>
        </w:rPr>
        <w:t>onne santé et bien-être</w:t>
      </w:r>
    </w:p>
    <w:p w14:paraId="5ADA2CDF" w14:textId="33755509" w:rsidR="00731924" w:rsidRDefault="0055085A" w:rsidP="00731924">
      <w:pPr>
        <w:pStyle w:val="Pardeliste"/>
        <w:numPr>
          <w:ilvl w:val="0"/>
          <w:numId w:val="5"/>
        </w:numPr>
        <w:spacing w:after="0" w:line="240" w:lineRule="auto"/>
        <w:jc w:val="both"/>
        <w:rPr>
          <w:rFonts w:ascii="Cambria" w:hAnsi="Cambria"/>
        </w:rPr>
      </w:pPr>
      <w:r>
        <w:rPr>
          <w:rFonts w:ascii="Cambria" w:hAnsi="Cambria"/>
        </w:rPr>
        <w:t>é</w:t>
      </w:r>
      <w:r w:rsidR="00731924">
        <w:rPr>
          <w:rFonts w:ascii="Cambria" w:hAnsi="Cambria"/>
        </w:rPr>
        <w:t>ducation de qualité</w:t>
      </w:r>
    </w:p>
    <w:p w14:paraId="7EF84B1D" w14:textId="7CCEC64A" w:rsidR="00731924" w:rsidRDefault="0055085A" w:rsidP="00731924">
      <w:pPr>
        <w:pStyle w:val="Pardeliste"/>
        <w:numPr>
          <w:ilvl w:val="0"/>
          <w:numId w:val="5"/>
        </w:numPr>
        <w:spacing w:after="0" w:line="240" w:lineRule="auto"/>
        <w:jc w:val="both"/>
        <w:rPr>
          <w:rFonts w:ascii="Cambria" w:hAnsi="Cambria"/>
        </w:rPr>
      </w:pPr>
      <w:r>
        <w:rPr>
          <w:rFonts w:ascii="Cambria" w:hAnsi="Cambria"/>
        </w:rPr>
        <w:t>é</w:t>
      </w:r>
      <w:r w:rsidR="00731924">
        <w:rPr>
          <w:rFonts w:ascii="Cambria" w:hAnsi="Cambria"/>
        </w:rPr>
        <w:t>galité entre les sexes</w:t>
      </w:r>
    </w:p>
    <w:p w14:paraId="16668B27" w14:textId="650742A7" w:rsidR="00731924" w:rsidRDefault="0055085A" w:rsidP="00731924">
      <w:pPr>
        <w:pStyle w:val="Pardeliste"/>
        <w:numPr>
          <w:ilvl w:val="0"/>
          <w:numId w:val="5"/>
        </w:numPr>
        <w:spacing w:after="0" w:line="240" w:lineRule="auto"/>
        <w:jc w:val="both"/>
        <w:rPr>
          <w:rFonts w:ascii="Cambria" w:hAnsi="Cambria"/>
        </w:rPr>
      </w:pPr>
      <w:r>
        <w:rPr>
          <w:rFonts w:ascii="Cambria" w:hAnsi="Cambria"/>
        </w:rPr>
        <w:t>q</w:t>
      </w:r>
      <w:r w:rsidR="00731924">
        <w:rPr>
          <w:rFonts w:ascii="Cambria" w:hAnsi="Cambria"/>
        </w:rPr>
        <w:t>ualité de l’eau et assainissement</w:t>
      </w:r>
    </w:p>
    <w:p w14:paraId="76F51521" w14:textId="07A8AFB3" w:rsidR="00731924" w:rsidRDefault="0055085A" w:rsidP="00731924">
      <w:pPr>
        <w:pStyle w:val="Pardeliste"/>
        <w:numPr>
          <w:ilvl w:val="0"/>
          <w:numId w:val="5"/>
        </w:numPr>
        <w:spacing w:after="0" w:line="240" w:lineRule="auto"/>
        <w:jc w:val="both"/>
        <w:rPr>
          <w:rFonts w:ascii="Cambria" w:hAnsi="Cambria"/>
        </w:rPr>
      </w:pPr>
      <w:r>
        <w:rPr>
          <w:rFonts w:ascii="Cambria" w:hAnsi="Cambria"/>
        </w:rPr>
        <w:t>é</w:t>
      </w:r>
      <w:r w:rsidR="00731924">
        <w:rPr>
          <w:rFonts w:ascii="Cambria" w:hAnsi="Cambria"/>
        </w:rPr>
        <w:t>nergie propre et à un coût abordable</w:t>
      </w:r>
    </w:p>
    <w:p w14:paraId="33389B82" w14:textId="72BF6A25" w:rsidR="00731924" w:rsidRDefault="0055085A" w:rsidP="00731924">
      <w:pPr>
        <w:pStyle w:val="Pardeliste"/>
        <w:numPr>
          <w:ilvl w:val="0"/>
          <w:numId w:val="5"/>
        </w:numPr>
        <w:spacing w:after="0" w:line="240" w:lineRule="auto"/>
        <w:jc w:val="both"/>
        <w:rPr>
          <w:rFonts w:ascii="Cambria" w:hAnsi="Cambria"/>
        </w:rPr>
      </w:pPr>
      <w:r>
        <w:rPr>
          <w:rFonts w:ascii="Cambria" w:hAnsi="Cambria"/>
        </w:rPr>
        <w:t>t</w:t>
      </w:r>
      <w:r w:rsidR="00731924">
        <w:rPr>
          <w:rFonts w:ascii="Cambria" w:hAnsi="Cambria"/>
        </w:rPr>
        <w:t>ravail décent et croissance économique</w:t>
      </w:r>
    </w:p>
    <w:p w14:paraId="1DB2A245" w14:textId="31CDFC27" w:rsidR="00731924" w:rsidRDefault="0055085A" w:rsidP="00731924">
      <w:pPr>
        <w:pStyle w:val="Pardeliste"/>
        <w:numPr>
          <w:ilvl w:val="0"/>
          <w:numId w:val="5"/>
        </w:numPr>
        <w:spacing w:after="0" w:line="240" w:lineRule="auto"/>
        <w:jc w:val="both"/>
        <w:rPr>
          <w:rFonts w:ascii="Cambria" w:hAnsi="Cambria"/>
        </w:rPr>
      </w:pPr>
      <w:r>
        <w:rPr>
          <w:rFonts w:ascii="Cambria" w:hAnsi="Cambria"/>
        </w:rPr>
        <w:t>i</w:t>
      </w:r>
      <w:r w:rsidR="00731924">
        <w:rPr>
          <w:rFonts w:ascii="Cambria" w:hAnsi="Cambria"/>
        </w:rPr>
        <w:t>ndustrie, innovation et infrastructure</w:t>
      </w:r>
    </w:p>
    <w:p w14:paraId="6907F4F3" w14:textId="69807F18" w:rsidR="00731924" w:rsidRDefault="0055085A" w:rsidP="00731924">
      <w:pPr>
        <w:pStyle w:val="Pardeliste"/>
        <w:numPr>
          <w:ilvl w:val="0"/>
          <w:numId w:val="5"/>
        </w:numPr>
        <w:spacing w:after="0" w:line="240" w:lineRule="auto"/>
        <w:jc w:val="both"/>
        <w:rPr>
          <w:rFonts w:ascii="Cambria" w:hAnsi="Cambria"/>
        </w:rPr>
      </w:pPr>
      <w:r>
        <w:rPr>
          <w:rFonts w:ascii="Cambria" w:hAnsi="Cambria"/>
        </w:rPr>
        <w:t>r</w:t>
      </w:r>
      <w:r w:rsidR="00731924">
        <w:rPr>
          <w:rFonts w:ascii="Cambria" w:hAnsi="Cambria"/>
        </w:rPr>
        <w:t>éduction des inégalités</w:t>
      </w:r>
    </w:p>
    <w:p w14:paraId="714CFDD8" w14:textId="5909D9F4" w:rsidR="00731924" w:rsidRDefault="0055085A" w:rsidP="00731924">
      <w:pPr>
        <w:pStyle w:val="Pardeliste"/>
        <w:numPr>
          <w:ilvl w:val="0"/>
          <w:numId w:val="5"/>
        </w:numPr>
        <w:spacing w:after="0" w:line="240" w:lineRule="auto"/>
        <w:jc w:val="both"/>
        <w:rPr>
          <w:rFonts w:ascii="Cambria" w:hAnsi="Cambria"/>
        </w:rPr>
      </w:pPr>
      <w:r>
        <w:rPr>
          <w:rFonts w:ascii="Cambria" w:hAnsi="Cambria"/>
        </w:rPr>
        <w:t>v</w:t>
      </w:r>
      <w:r w:rsidR="00731924">
        <w:rPr>
          <w:rFonts w:ascii="Cambria" w:hAnsi="Cambria"/>
        </w:rPr>
        <w:t>illes et communautés durables</w:t>
      </w:r>
    </w:p>
    <w:p w14:paraId="31B33311" w14:textId="65FE977B" w:rsidR="00731924" w:rsidRDefault="0055085A" w:rsidP="00731924">
      <w:pPr>
        <w:pStyle w:val="Pardeliste"/>
        <w:numPr>
          <w:ilvl w:val="0"/>
          <w:numId w:val="5"/>
        </w:numPr>
        <w:spacing w:after="0" w:line="240" w:lineRule="auto"/>
        <w:jc w:val="both"/>
        <w:rPr>
          <w:rFonts w:ascii="Cambria" w:hAnsi="Cambria"/>
        </w:rPr>
      </w:pPr>
      <w:r>
        <w:rPr>
          <w:rFonts w:ascii="Cambria" w:hAnsi="Cambria"/>
        </w:rPr>
        <w:t>c</w:t>
      </w:r>
      <w:r w:rsidR="00731924">
        <w:rPr>
          <w:rFonts w:ascii="Cambria" w:hAnsi="Cambria"/>
        </w:rPr>
        <w:t>onsommation et production responsables</w:t>
      </w:r>
    </w:p>
    <w:p w14:paraId="42BAE6B9" w14:textId="532ADCB0" w:rsidR="00731924" w:rsidRDefault="0055085A" w:rsidP="00731924">
      <w:pPr>
        <w:pStyle w:val="Pardeliste"/>
        <w:numPr>
          <w:ilvl w:val="0"/>
          <w:numId w:val="5"/>
        </w:numPr>
        <w:spacing w:after="0" w:line="240" w:lineRule="auto"/>
        <w:jc w:val="both"/>
        <w:rPr>
          <w:rFonts w:ascii="Cambria" w:hAnsi="Cambria"/>
        </w:rPr>
      </w:pPr>
      <w:r>
        <w:rPr>
          <w:rFonts w:ascii="Cambria" w:hAnsi="Cambria"/>
        </w:rPr>
        <w:t>m</w:t>
      </w:r>
      <w:r w:rsidR="00731924">
        <w:rPr>
          <w:rFonts w:ascii="Cambria" w:hAnsi="Cambria"/>
        </w:rPr>
        <w:t>esures relatives à la lutte contre les changements climatiques</w:t>
      </w:r>
    </w:p>
    <w:p w14:paraId="17320EFE" w14:textId="61910257" w:rsidR="00731924" w:rsidRDefault="0055085A" w:rsidP="00731924">
      <w:pPr>
        <w:pStyle w:val="Pardeliste"/>
        <w:numPr>
          <w:ilvl w:val="0"/>
          <w:numId w:val="5"/>
        </w:numPr>
        <w:spacing w:after="0" w:line="240" w:lineRule="auto"/>
        <w:jc w:val="both"/>
        <w:rPr>
          <w:rFonts w:ascii="Cambria" w:hAnsi="Cambria"/>
        </w:rPr>
      </w:pPr>
      <w:r>
        <w:rPr>
          <w:rFonts w:ascii="Cambria" w:hAnsi="Cambria"/>
        </w:rPr>
        <w:t>p</w:t>
      </w:r>
      <w:r w:rsidR="00731924">
        <w:rPr>
          <w:rFonts w:ascii="Cambria" w:hAnsi="Cambria"/>
        </w:rPr>
        <w:t>réservation de la vie aquatique</w:t>
      </w:r>
    </w:p>
    <w:p w14:paraId="7675DA32" w14:textId="75888DAF" w:rsidR="00731924" w:rsidRDefault="0055085A" w:rsidP="00731924">
      <w:pPr>
        <w:pStyle w:val="Pardeliste"/>
        <w:numPr>
          <w:ilvl w:val="0"/>
          <w:numId w:val="5"/>
        </w:numPr>
        <w:spacing w:after="0" w:line="240" w:lineRule="auto"/>
        <w:jc w:val="both"/>
        <w:rPr>
          <w:rFonts w:ascii="Cambria" w:hAnsi="Cambria"/>
        </w:rPr>
      </w:pPr>
      <w:r>
        <w:rPr>
          <w:rFonts w:ascii="Cambria" w:hAnsi="Cambria"/>
        </w:rPr>
        <w:t>p</w:t>
      </w:r>
      <w:r w:rsidR="00731924">
        <w:rPr>
          <w:rFonts w:ascii="Cambria" w:hAnsi="Cambria"/>
        </w:rPr>
        <w:t>réservation de la vie terrestre</w:t>
      </w:r>
    </w:p>
    <w:p w14:paraId="2240ABA6" w14:textId="12D1B4D7" w:rsidR="00731924" w:rsidRDefault="0055085A" w:rsidP="00731924">
      <w:pPr>
        <w:pStyle w:val="Pardeliste"/>
        <w:numPr>
          <w:ilvl w:val="0"/>
          <w:numId w:val="5"/>
        </w:numPr>
        <w:spacing w:after="0" w:line="240" w:lineRule="auto"/>
        <w:jc w:val="both"/>
        <w:rPr>
          <w:rFonts w:ascii="Cambria" w:hAnsi="Cambria"/>
        </w:rPr>
      </w:pPr>
      <w:r>
        <w:rPr>
          <w:rFonts w:ascii="Cambria" w:hAnsi="Cambria"/>
        </w:rPr>
        <w:t>p</w:t>
      </w:r>
      <w:r w:rsidR="00731924">
        <w:rPr>
          <w:rFonts w:ascii="Cambria" w:hAnsi="Cambria"/>
        </w:rPr>
        <w:t>aix, justice et institutions efficaces</w:t>
      </w:r>
    </w:p>
    <w:p w14:paraId="0A07A180" w14:textId="0C285E8D" w:rsidR="00B366A1" w:rsidRPr="001062A3" w:rsidRDefault="0055085A" w:rsidP="001062A3">
      <w:pPr>
        <w:pStyle w:val="Pardeliste"/>
        <w:numPr>
          <w:ilvl w:val="0"/>
          <w:numId w:val="5"/>
        </w:numPr>
        <w:spacing w:after="0" w:line="240" w:lineRule="auto"/>
        <w:jc w:val="both"/>
        <w:rPr>
          <w:rFonts w:ascii="Cambria" w:hAnsi="Cambria"/>
        </w:rPr>
      </w:pPr>
      <w:r>
        <w:rPr>
          <w:rFonts w:ascii="Cambria" w:hAnsi="Cambria"/>
        </w:rPr>
        <w:t>p</w:t>
      </w:r>
      <w:r w:rsidR="00731924">
        <w:rPr>
          <w:rFonts w:ascii="Cambria" w:hAnsi="Cambria"/>
        </w:rPr>
        <w:t>artenariats pour la réalisation des objectifs</w:t>
      </w:r>
    </w:p>
    <w:p w14:paraId="00EC60AA" w14:textId="640C1F04" w:rsidR="00731924" w:rsidRPr="008233F3" w:rsidRDefault="00731924" w:rsidP="000E1CB6">
      <w:pPr>
        <w:pStyle w:val="Titre4"/>
      </w:pPr>
      <w:r w:rsidRPr="008233F3">
        <w:t xml:space="preserve">Approche systémique </w:t>
      </w:r>
      <w:r w:rsidR="0055085A">
        <w:t>– à 360° – d’un</w:t>
      </w:r>
      <w:r w:rsidRPr="008233F3">
        <w:t xml:space="preserve"> développement </w:t>
      </w:r>
      <w:r w:rsidR="00B13E5C">
        <w:t>soutenable</w:t>
      </w:r>
    </w:p>
    <w:p w14:paraId="017DCCED" w14:textId="698CE061" w:rsidR="00731924" w:rsidRPr="00B366A1" w:rsidRDefault="00731924" w:rsidP="00731924">
      <w:pPr>
        <w:jc w:val="both"/>
        <w:rPr>
          <w:rFonts w:ascii="Cambria" w:hAnsi="Cambria"/>
        </w:rPr>
      </w:pPr>
      <w:r>
        <w:rPr>
          <w:rFonts w:ascii="Cambria" w:hAnsi="Cambria"/>
        </w:rPr>
        <w:t xml:space="preserve">Chaque enjeu sera traité non seulement comme problématique à part entière mais aussi dans ses relations d’interdépendance avec un ou plusieurs autres enjeux. Sont donc attendus des travaux faisant preuve d’ouverture disciplinaire et méthodologique pour traiter d’un ou plusieurs de ces </w:t>
      </w:r>
      <w:r>
        <w:rPr>
          <w:rFonts w:ascii="Cambria" w:hAnsi="Cambria"/>
        </w:rPr>
        <w:lastRenderedPageBreak/>
        <w:t xml:space="preserve">enjeux en tenant compte de leur implication et de leur impact sur les </w:t>
      </w:r>
      <w:hyperlink r:id="rId13" w:history="1">
        <w:r w:rsidRPr="00DC0CAC">
          <w:rPr>
            <w:rStyle w:val="Lienhypertexte"/>
            <w:rFonts w:ascii="Cambria" w:hAnsi="Cambria"/>
          </w:rPr>
          <w:t>quatre dimensions clé</w:t>
        </w:r>
        <w:r w:rsidRPr="00DC0CAC">
          <w:rPr>
            <w:rStyle w:val="Lienhypertexte"/>
            <w:rFonts w:ascii="Cambria" w:hAnsi="Cambria"/>
          </w:rPr>
          <w:t>s</w:t>
        </w:r>
        <w:r w:rsidRPr="00DC0CAC">
          <w:rPr>
            <w:rStyle w:val="Lienhypertexte"/>
            <w:rFonts w:ascii="Cambria" w:hAnsi="Cambria"/>
          </w:rPr>
          <w:t xml:space="preserve"> de la société</w:t>
        </w:r>
      </w:hyperlink>
      <w:r w:rsidR="00DC0CAC">
        <w:rPr>
          <w:rFonts w:ascii="Cambria" w:hAnsi="Cambria"/>
        </w:rPr>
        <w:t xml:space="preserve"> (4P)</w:t>
      </w:r>
      <w:r>
        <w:rPr>
          <w:rFonts w:ascii="Cambria" w:hAnsi="Cambria"/>
        </w:rPr>
        <w:t xml:space="preserve"> : l’humain, l’environnement, la gouvernance participative et la prospérité. </w:t>
      </w:r>
    </w:p>
    <w:p w14:paraId="522B6332" w14:textId="77777777" w:rsidR="00731924" w:rsidRPr="00984FC9" w:rsidRDefault="00731924" w:rsidP="000E1CB6">
      <w:pPr>
        <w:pStyle w:val="Titre4"/>
      </w:pPr>
      <w:r>
        <w:t>Caractère innovant</w:t>
      </w:r>
    </w:p>
    <w:p w14:paraId="6092FBFF" w14:textId="400ED9BC" w:rsidR="00731924" w:rsidRDefault="00731924" w:rsidP="00731924">
      <w:pPr>
        <w:jc w:val="both"/>
        <w:rPr>
          <w:rFonts w:ascii="Cambria" w:hAnsi="Cambria"/>
        </w:rPr>
      </w:pPr>
      <w:r>
        <w:rPr>
          <w:rFonts w:ascii="Cambria" w:hAnsi="Cambria"/>
        </w:rPr>
        <w:t>Les travaux attendus porteront un regard neuf sur la problématisation de l’enjeu (cadre de réflexion), sur la méthodologie adoptée et/ou sur la solution proposée.</w:t>
      </w:r>
      <w:r w:rsidR="00756528">
        <w:rPr>
          <w:rFonts w:ascii="Cambria" w:hAnsi="Cambria"/>
        </w:rPr>
        <w:t xml:space="preserve"> Les travaux proposant une synthèse ou un panorama </w:t>
      </w:r>
      <w:r w:rsidR="00285BCE">
        <w:rPr>
          <w:rFonts w:ascii="Cambria" w:hAnsi="Cambria"/>
        </w:rPr>
        <w:t>critique</w:t>
      </w:r>
      <w:r w:rsidR="00B13E5C">
        <w:rPr>
          <w:rFonts w:ascii="Cambria" w:hAnsi="Cambria"/>
        </w:rPr>
        <w:t>s</w:t>
      </w:r>
      <w:r w:rsidR="00285BCE">
        <w:rPr>
          <w:rFonts w:ascii="Cambria" w:hAnsi="Cambria"/>
        </w:rPr>
        <w:t xml:space="preserve"> </w:t>
      </w:r>
      <w:r w:rsidR="00756528">
        <w:rPr>
          <w:rFonts w:ascii="Cambria" w:hAnsi="Cambria"/>
        </w:rPr>
        <w:t>de travaux existants sont également bienvenus.</w:t>
      </w:r>
    </w:p>
    <w:p w14:paraId="134DDD38" w14:textId="40091614" w:rsidR="00731924" w:rsidRPr="00B366A1" w:rsidRDefault="00731924" w:rsidP="00731924">
      <w:pPr>
        <w:jc w:val="both"/>
        <w:rPr>
          <w:rFonts w:ascii="Cambria" w:hAnsi="Cambria"/>
        </w:rPr>
      </w:pPr>
      <w:r>
        <w:rPr>
          <w:rFonts w:ascii="Cambria" w:hAnsi="Cambria"/>
        </w:rPr>
        <w:t xml:space="preserve">Le symposium visera à mettre en présence des </w:t>
      </w:r>
      <w:r w:rsidR="004F765E">
        <w:rPr>
          <w:rFonts w:ascii="Cambria" w:hAnsi="Cambria"/>
        </w:rPr>
        <w:t xml:space="preserve">chercheurs et des </w:t>
      </w:r>
      <w:r>
        <w:rPr>
          <w:rFonts w:ascii="Cambria" w:hAnsi="Cambria"/>
        </w:rPr>
        <w:t>recherches abordant des thématiques variées et mobilisant des méthodologies multiples afin de favoriser le dialogue et l’ouverture entre les approches, la confrontation des solutions proposées et l’émergence de synergies et d’initiatives inspirantes pour la communauté académique autour de</w:t>
      </w:r>
      <w:r w:rsidR="0055085A">
        <w:rPr>
          <w:rFonts w:ascii="Cambria" w:hAnsi="Cambria"/>
        </w:rPr>
        <w:t>s enjeux et des défis liés aux Objectifs de Développement D</w:t>
      </w:r>
      <w:r>
        <w:rPr>
          <w:rFonts w:ascii="Cambria" w:hAnsi="Cambria"/>
        </w:rPr>
        <w:t>urable.</w:t>
      </w:r>
    </w:p>
    <w:p w14:paraId="19D0525F" w14:textId="6C0AE6A0" w:rsidR="00731924" w:rsidRPr="00B366A1" w:rsidRDefault="00731924" w:rsidP="001062A3">
      <w:pPr>
        <w:pStyle w:val="Titre3"/>
      </w:pPr>
      <w:r>
        <w:t>Format et informations pratiques</w:t>
      </w:r>
    </w:p>
    <w:p w14:paraId="3264D286" w14:textId="030C2F21" w:rsidR="00731924" w:rsidRPr="00731924" w:rsidRDefault="00731924" w:rsidP="00731924">
      <w:pPr>
        <w:jc w:val="both"/>
        <w:rPr>
          <w:rFonts w:ascii="Cambria" w:hAnsi="Cambria"/>
        </w:rPr>
      </w:pPr>
      <w:r>
        <w:rPr>
          <w:rFonts w:ascii="Cambria" w:hAnsi="Cambria"/>
        </w:rPr>
        <w:t>La première édition du symposium HERA se tiendra sur une demi-journée et accueillera des contributions en français et en anglais. Cet appel est destiné à tout chercheur, quel que soit le degré d’avancement de sa carrière ou l’aboutissement de sa recherche.</w:t>
      </w:r>
      <w:r w:rsidR="00ED2DE8">
        <w:rPr>
          <w:rFonts w:ascii="Cambria" w:hAnsi="Cambria"/>
        </w:rPr>
        <w:t xml:space="preserve"> Les travaux méthodologiques, les travaux de synthèse, </w:t>
      </w:r>
      <w:r>
        <w:rPr>
          <w:rFonts w:ascii="Cambria" w:hAnsi="Cambria"/>
        </w:rPr>
        <w:t>les recherches fondamentales et les recherches appliquées sont les bienvenu.e.s.</w:t>
      </w:r>
    </w:p>
    <w:p w14:paraId="0550D281" w14:textId="2D143F1B" w:rsidR="00731924" w:rsidRDefault="00731924" w:rsidP="00731924">
      <w:pPr>
        <w:jc w:val="both"/>
        <w:rPr>
          <w:rFonts w:ascii="Cambria" w:hAnsi="Cambria"/>
        </w:rPr>
      </w:pPr>
      <w:r>
        <w:rPr>
          <w:rFonts w:ascii="Cambria" w:hAnsi="Cambria"/>
        </w:rPr>
        <w:t>Le symposium débutera par une communication plénière (orateur invité à confirmer) et se poursuivra par une session de posters. Toutes les contributions retenues prendront la forme d’un poster. Les contributions feront l’objet d’une publication sous la forme d’un article dans les actes du symposium.</w:t>
      </w:r>
    </w:p>
    <w:p w14:paraId="3C7A04A2" w14:textId="734B8E0B" w:rsidR="00731924" w:rsidRDefault="00731924" w:rsidP="00731924">
      <w:pPr>
        <w:jc w:val="both"/>
        <w:rPr>
          <w:rFonts w:ascii="Cambria" w:hAnsi="Cambria"/>
        </w:rPr>
      </w:pPr>
      <w:r>
        <w:rPr>
          <w:rFonts w:ascii="Cambria" w:hAnsi="Cambria"/>
        </w:rPr>
        <w:t xml:space="preserve">Les propositions sous forme d’abstract </w:t>
      </w:r>
      <w:r w:rsidR="008854EE">
        <w:rPr>
          <w:rFonts w:ascii="Cambria" w:hAnsi="Cambria"/>
        </w:rPr>
        <w:t xml:space="preserve">(3000 signes maximum) </w:t>
      </w:r>
      <w:r>
        <w:rPr>
          <w:rFonts w:ascii="Cambria" w:hAnsi="Cambria"/>
        </w:rPr>
        <w:t>sont à envoyer au moyen du</w:t>
      </w:r>
      <w:r w:rsidR="008D79D7">
        <w:rPr>
          <w:rFonts w:ascii="Cambria" w:hAnsi="Cambria"/>
        </w:rPr>
        <w:t xml:space="preserve"> présent</w:t>
      </w:r>
      <w:r>
        <w:rPr>
          <w:rFonts w:ascii="Cambria" w:hAnsi="Cambria"/>
        </w:rPr>
        <w:t xml:space="preserve"> </w:t>
      </w:r>
      <w:r w:rsidR="00087F59">
        <w:rPr>
          <w:rFonts w:ascii="Cambria" w:hAnsi="Cambria"/>
        </w:rPr>
        <w:t xml:space="preserve">formulaire </w:t>
      </w:r>
      <w:r>
        <w:rPr>
          <w:rFonts w:ascii="Cambria" w:hAnsi="Cambria"/>
        </w:rPr>
        <w:t>à Alice Bardiaux (a.bardiaux@fgf.be). Les soumissions seront é</w:t>
      </w:r>
      <w:r w:rsidR="008854EE">
        <w:rPr>
          <w:rFonts w:ascii="Cambria" w:hAnsi="Cambria"/>
        </w:rPr>
        <w:t>valuées en double aveugle par un</w:t>
      </w:r>
      <w:r>
        <w:rPr>
          <w:rFonts w:ascii="Cambria" w:hAnsi="Cambria"/>
        </w:rPr>
        <w:t xml:space="preserve"> comité scientifique</w:t>
      </w:r>
      <w:r w:rsidR="00654047">
        <w:rPr>
          <w:rFonts w:ascii="Cambria" w:hAnsi="Cambria"/>
        </w:rPr>
        <w:t xml:space="preserve"> multidisciplinaire</w:t>
      </w:r>
      <w:r>
        <w:rPr>
          <w:rFonts w:ascii="Cambria" w:hAnsi="Cambria"/>
        </w:rPr>
        <w:t xml:space="preserve">. </w:t>
      </w:r>
    </w:p>
    <w:p w14:paraId="30107FA3" w14:textId="5114084C" w:rsidR="00731924" w:rsidRDefault="001062A3" w:rsidP="001062A3">
      <w:pPr>
        <w:pStyle w:val="Titre3"/>
      </w:pPr>
      <w:r>
        <w:t>Calendrier</w:t>
      </w:r>
    </w:p>
    <w:p w14:paraId="03FD6051" w14:textId="0DA07228" w:rsidR="00731924" w:rsidRDefault="00731924" w:rsidP="00731924">
      <w:pPr>
        <w:pStyle w:val="Pardeliste"/>
        <w:numPr>
          <w:ilvl w:val="0"/>
          <w:numId w:val="4"/>
        </w:numPr>
        <w:spacing w:after="0" w:line="240" w:lineRule="auto"/>
        <w:jc w:val="both"/>
        <w:rPr>
          <w:rFonts w:ascii="Cambria" w:hAnsi="Cambria"/>
        </w:rPr>
      </w:pPr>
      <w:r w:rsidRPr="00487088">
        <w:rPr>
          <w:rFonts w:ascii="Cambria" w:hAnsi="Cambria"/>
          <w:b/>
        </w:rPr>
        <w:t>Date limite de soumission des propositions </w:t>
      </w:r>
      <w:r>
        <w:rPr>
          <w:rFonts w:ascii="Cambria" w:hAnsi="Cambria"/>
        </w:rPr>
        <w:t>: 8 janvier 2018</w:t>
      </w:r>
      <w:r w:rsidR="004D15B2">
        <w:rPr>
          <w:rFonts w:ascii="Cambria" w:hAnsi="Cambria"/>
        </w:rPr>
        <w:t xml:space="preserve"> (minuit)</w:t>
      </w:r>
    </w:p>
    <w:p w14:paraId="2A64BD92" w14:textId="77777777" w:rsidR="00731924" w:rsidRDefault="00731924" w:rsidP="00731924">
      <w:pPr>
        <w:pStyle w:val="Pardeliste"/>
        <w:numPr>
          <w:ilvl w:val="0"/>
          <w:numId w:val="4"/>
        </w:numPr>
        <w:spacing w:after="0" w:line="240" w:lineRule="auto"/>
        <w:jc w:val="both"/>
        <w:rPr>
          <w:rFonts w:ascii="Cambria" w:hAnsi="Cambria"/>
        </w:rPr>
      </w:pPr>
      <w:r>
        <w:rPr>
          <w:rFonts w:ascii="Cambria" w:hAnsi="Cambria"/>
        </w:rPr>
        <w:t>Date de notification d’acceptation des communications : 2 mars 2018</w:t>
      </w:r>
    </w:p>
    <w:p w14:paraId="75C96214" w14:textId="77777777" w:rsidR="00731924" w:rsidRDefault="00731924" w:rsidP="00731924">
      <w:pPr>
        <w:pStyle w:val="Pardeliste"/>
        <w:numPr>
          <w:ilvl w:val="0"/>
          <w:numId w:val="4"/>
        </w:numPr>
        <w:spacing w:after="0" w:line="240" w:lineRule="auto"/>
        <w:jc w:val="both"/>
        <w:rPr>
          <w:rFonts w:ascii="Cambria" w:hAnsi="Cambria"/>
        </w:rPr>
      </w:pPr>
      <w:r>
        <w:rPr>
          <w:rFonts w:ascii="Cambria" w:hAnsi="Cambria"/>
        </w:rPr>
        <w:t>Date de réception des posters (en PDF) : 16 avril 2018</w:t>
      </w:r>
    </w:p>
    <w:p w14:paraId="49C48384" w14:textId="77777777" w:rsidR="00731924" w:rsidRDefault="00731924" w:rsidP="00731924">
      <w:pPr>
        <w:pStyle w:val="Pardeliste"/>
        <w:numPr>
          <w:ilvl w:val="0"/>
          <w:numId w:val="4"/>
        </w:numPr>
        <w:spacing w:after="0" w:line="240" w:lineRule="auto"/>
        <w:jc w:val="both"/>
        <w:rPr>
          <w:rFonts w:ascii="Cambria" w:hAnsi="Cambria"/>
        </w:rPr>
      </w:pPr>
      <w:r>
        <w:rPr>
          <w:rFonts w:ascii="Cambria" w:hAnsi="Cambria"/>
        </w:rPr>
        <w:t>Date de réception des articles : 22 juin 2018</w:t>
      </w:r>
    </w:p>
    <w:p w14:paraId="087531E0" w14:textId="1F6B0398" w:rsidR="00731924" w:rsidRDefault="00731924" w:rsidP="00731924">
      <w:pPr>
        <w:pStyle w:val="Pardeliste"/>
        <w:numPr>
          <w:ilvl w:val="0"/>
          <w:numId w:val="4"/>
        </w:numPr>
        <w:spacing w:after="0" w:line="240" w:lineRule="auto"/>
        <w:jc w:val="both"/>
        <w:rPr>
          <w:rFonts w:ascii="Cambria" w:hAnsi="Cambria"/>
        </w:rPr>
      </w:pPr>
      <w:r>
        <w:rPr>
          <w:rFonts w:ascii="Cambria" w:hAnsi="Cambria"/>
        </w:rPr>
        <w:t>Publication des actes : septembre 2018</w:t>
      </w:r>
    </w:p>
    <w:p w14:paraId="6775A300" w14:textId="77777777" w:rsidR="00731924" w:rsidRPr="00731924" w:rsidRDefault="00731924" w:rsidP="00731924">
      <w:pPr>
        <w:pStyle w:val="Pardeliste"/>
        <w:spacing w:after="0" w:line="240" w:lineRule="auto"/>
        <w:jc w:val="both"/>
        <w:rPr>
          <w:rFonts w:ascii="Cambria" w:hAnsi="Cambria"/>
        </w:rPr>
      </w:pPr>
    </w:p>
    <w:p w14:paraId="0F1702F6" w14:textId="7DDCC72F" w:rsidR="00731924" w:rsidRDefault="00731924" w:rsidP="00731924">
      <w:pPr>
        <w:jc w:val="both"/>
        <w:rPr>
          <w:rFonts w:ascii="Cambria" w:hAnsi="Cambria"/>
        </w:rPr>
      </w:pPr>
      <w:r>
        <w:rPr>
          <w:rFonts w:ascii="Cambria" w:hAnsi="Cambria"/>
        </w:rPr>
        <w:t xml:space="preserve">Le symposium se tiendra au sein de l’Université de Mons (auditoire Plisnier), le </w:t>
      </w:r>
      <w:r w:rsidR="004D15B2">
        <w:rPr>
          <w:rFonts w:ascii="Cambria" w:hAnsi="Cambria"/>
        </w:rPr>
        <w:t xml:space="preserve">jeudi </w:t>
      </w:r>
      <w:r>
        <w:rPr>
          <w:rFonts w:ascii="Cambria" w:hAnsi="Cambria"/>
        </w:rPr>
        <w:t xml:space="preserve">3 mai 2018 </w:t>
      </w:r>
      <w:r w:rsidR="00B13E5C">
        <w:rPr>
          <w:rFonts w:ascii="Cambria" w:hAnsi="Cambria"/>
        </w:rPr>
        <w:t>après-midi (horaire à préciser)</w:t>
      </w:r>
      <w:r>
        <w:rPr>
          <w:rFonts w:ascii="Cambria" w:hAnsi="Cambria"/>
        </w:rPr>
        <w:t>. Pour clore le symposium, tous les participants sont invités à assister à la cérémonie de remise des HERA Awards</w:t>
      </w:r>
      <w:r w:rsidR="0055085A">
        <w:rPr>
          <w:rFonts w:ascii="Cambria" w:hAnsi="Cambria"/>
        </w:rPr>
        <w:t>, qui se déroulera</w:t>
      </w:r>
      <w:r w:rsidR="00B13E5C">
        <w:rPr>
          <w:rFonts w:ascii="Cambria" w:hAnsi="Cambria"/>
        </w:rPr>
        <w:t xml:space="preserve"> dans la foulée</w:t>
      </w:r>
      <w:r>
        <w:rPr>
          <w:rFonts w:ascii="Cambria" w:hAnsi="Cambria"/>
        </w:rPr>
        <w:t xml:space="preserve">. Les HERA Awards récompensent des mémoires de Master apportant des solutions </w:t>
      </w:r>
      <w:r w:rsidR="00B13E5C">
        <w:rPr>
          <w:rFonts w:ascii="Cambria" w:hAnsi="Cambria"/>
        </w:rPr>
        <w:t>soutenables</w:t>
      </w:r>
      <w:r>
        <w:rPr>
          <w:rFonts w:ascii="Cambria" w:hAnsi="Cambria"/>
        </w:rPr>
        <w:t xml:space="preserve"> aux</w:t>
      </w:r>
      <w:r w:rsidR="008D79D7">
        <w:rPr>
          <w:rFonts w:ascii="Cambria" w:hAnsi="Cambria"/>
        </w:rPr>
        <w:t xml:space="preserve"> défis actuels de notre société (plus d’informations </w:t>
      </w:r>
      <w:hyperlink r:id="rId14" w:history="1">
        <w:r w:rsidR="008D79D7" w:rsidRPr="008D79D7">
          <w:rPr>
            <w:rStyle w:val="Lienhypertexte"/>
            <w:rFonts w:ascii="Cambria" w:hAnsi="Cambria"/>
          </w:rPr>
          <w:t>ici</w:t>
        </w:r>
      </w:hyperlink>
      <w:r w:rsidR="008D79D7">
        <w:rPr>
          <w:rFonts w:ascii="Cambria" w:hAnsi="Cambria"/>
        </w:rPr>
        <w:t>)</w:t>
      </w:r>
      <w:r>
        <w:rPr>
          <w:rFonts w:ascii="Cambria" w:hAnsi="Cambria"/>
        </w:rPr>
        <w:t>. La cérémonie de remise des prix sera suivie d’une réception.</w:t>
      </w:r>
    </w:p>
    <w:p w14:paraId="2A82F0F3" w14:textId="7C626936" w:rsidR="00D31ABF" w:rsidRDefault="00D31ABF" w:rsidP="00D31ABF">
      <w:pPr>
        <w:rPr>
          <w:rFonts w:ascii="Cambria" w:hAnsi="Cambria"/>
        </w:rPr>
      </w:pPr>
      <w:r>
        <w:rPr>
          <w:rFonts w:ascii="Cambria" w:hAnsi="Cambria"/>
        </w:rPr>
        <w:br w:type="page"/>
      </w:r>
    </w:p>
    <w:p w14:paraId="23558A3C" w14:textId="0683AA6A" w:rsidR="00E94B0A" w:rsidRDefault="00731924" w:rsidP="00292CF8">
      <w:pPr>
        <w:pStyle w:val="Titre2"/>
      </w:pPr>
      <w:r>
        <w:lastRenderedPageBreak/>
        <w:t>Identification et coordonnées de contact</w:t>
      </w:r>
    </w:p>
    <w:p w14:paraId="74E05A97" w14:textId="5B0055F5" w:rsidR="00764FDB" w:rsidRDefault="001062A3" w:rsidP="001062A3">
      <w:pPr>
        <w:pStyle w:val="Titre3"/>
      </w:pPr>
      <w:r>
        <w:t>Informations sur la recherche proposée</w:t>
      </w:r>
    </w:p>
    <w:p w14:paraId="13E98D40" w14:textId="4EEAA8CF" w:rsidR="00784584" w:rsidRDefault="00784584" w:rsidP="00CC5140">
      <w:pPr>
        <w:tabs>
          <w:tab w:val="left" w:pos="2327"/>
          <w:tab w:val="left" w:pos="2780"/>
        </w:tabs>
      </w:pPr>
      <w:r w:rsidRPr="00D31ABF">
        <w:rPr>
          <w:b/>
        </w:rPr>
        <w:t>Titre de la recherche</w:t>
      </w:r>
      <w:r w:rsidR="00CC5140">
        <w:t xml:space="preserve"> </w:t>
      </w:r>
      <w:r w:rsidR="00C44A64">
        <w:fldChar w:fldCharType="begin">
          <w:ffData>
            <w:name w:val="Texte1"/>
            <w:enabled/>
            <w:calcOnExit w:val="0"/>
            <w:textInput/>
          </w:ffData>
        </w:fldChar>
      </w:r>
      <w:bookmarkStart w:id="0" w:name="Texte1"/>
      <w:r w:rsidR="00C44A64">
        <w:instrText xml:space="preserve"> FORMTEXT </w:instrText>
      </w:r>
      <w:r w:rsidR="00C44A64">
        <w:fldChar w:fldCharType="separate"/>
      </w:r>
      <w:bookmarkStart w:id="1" w:name="_GoBack"/>
      <w:r w:rsidR="00C44A64">
        <w:rPr>
          <w:noProof/>
        </w:rPr>
        <w:t> </w:t>
      </w:r>
      <w:r w:rsidR="00C44A64">
        <w:rPr>
          <w:noProof/>
        </w:rPr>
        <w:t> </w:t>
      </w:r>
      <w:r w:rsidR="00C44A64">
        <w:rPr>
          <w:noProof/>
        </w:rPr>
        <w:t> </w:t>
      </w:r>
      <w:r w:rsidR="00C44A64">
        <w:rPr>
          <w:noProof/>
        </w:rPr>
        <w:t> </w:t>
      </w:r>
      <w:r w:rsidR="00C44A64">
        <w:rPr>
          <w:noProof/>
        </w:rPr>
        <w:t> </w:t>
      </w:r>
      <w:bookmarkEnd w:id="1"/>
      <w:r w:rsidR="00C44A64">
        <w:fldChar w:fldCharType="end"/>
      </w:r>
      <w:bookmarkEnd w:id="0"/>
      <w:r w:rsidR="00CC5140">
        <w:rPr>
          <w:highlight w:val="lightGray"/>
        </w:rPr>
        <w:fldChar w:fldCharType="begin"/>
      </w:r>
      <w:r w:rsidR="00CC5140">
        <w:rPr>
          <w:highlight w:val="lightGray"/>
        </w:rPr>
        <w:instrText xml:space="preserve"> QUOTE \* alphabetic \* MERGEFORMAT </w:instrText>
      </w:r>
      <w:r w:rsidR="00CC5140">
        <w:rPr>
          <w:highlight w:val="lightGray"/>
        </w:rPr>
        <w:fldChar w:fldCharType="end"/>
      </w:r>
    </w:p>
    <w:p w14:paraId="3DACC523" w14:textId="27CB703E" w:rsidR="00CC5140" w:rsidRDefault="00784584" w:rsidP="00784584">
      <w:r w:rsidRPr="00D31ABF">
        <w:rPr>
          <w:b/>
        </w:rPr>
        <w:t>Auteur.e.s</w:t>
      </w:r>
      <w:r>
        <w:t xml:space="preserve"> et </w:t>
      </w:r>
      <w:r w:rsidRPr="00D31ABF">
        <w:rPr>
          <w:b/>
        </w:rPr>
        <w:t>appartenance institutionnelle</w:t>
      </w:r>
      <w:r>
        <w:t xml:space="preserve"> (Université/Haute école, Faculté/Unité de recherche)</w:t>
      </w:r>
      <w:r w:rsidR="003078DB">
        <w:br/>
      </w:r>
      <w:r w:rsidR="00CC5140">
        <w:br/>
      </w:r>
      <w:r w:rsidR="00C44A64">
        <w:fldChar w:fldCharType="begin">
          <w:ffData>
            <w:name w:val="Texte2"/>
            <w:enabled/>
            <w:calcOnExit w:val="0"/>
            <w:textInput/>
          </w:ffData>
        </w:fldChar>
      </w:r>
      <w:bookmarkStart w:id="2" w:name="Texte2"/>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2"/>
      <w:r w:rsidR="00D31ABF">
        <w:t xml:space="preserve"> </w:t>
      </w:r>
      <w:r w:rsidR="00D31ABF">
        <w:fldChar w:fldCharType="begin">
          <w:ffData>
            <w:name w:val="Texte17"/>
            <w:enabled/>
            <w:calcOnExit w:val="0"/>
            <w:textInput/>
          </w:ffData>
        </w:fldChar>
      </w:r>
      <w:bookmarkStart w:id="3" w:name="Texte17"/>
      <w:r w:rsidR="00D31ABF">
        <w:instrText xml:space="preserve"> FORMTEXT </w:instrText>
      </w:r>
      <w:r w:rsidR="00D31ABF">
        <w:fldChar w:fldCharType="separate"/>
      </w:r>
      <w:r w:rsidR="00D31ABF">
        <w:rPr>
          <w:noProof/>
        </w:rPr>
        <w:t> </w:t>
      </w:r>
      <w:r w:rsidR="00D31ABF">
        <w:rPr>
          <w:noProof/>
        </w:rPr>
        <w:t> </w:t>
      </w:r>
      <w:r w:rsidR="00D31ABF">
        <w:rPr>
          <w:noProof/>
        </w:rPr>
        <w:t> </w:t>
      </w:r>
      <w:r w:rsidR="00D31ABF">
        <w:rPr>
          <w:noProof/>
        </w:rPr>
        <w:t> </w:t>
      </w:r>
      <w:r w:rsidR="00D31ABF">
        <w:rPr>
          <w:noProof/>
        </w:rPr>
        <w:t> </w:t>
      </w:r>
      <w:r w:rsidR="00D31ABF">
        <w:fldChar w:fldCharType="end"/>
      </w:r>
      <w:bookmarkEnd w:id="3"/>
    </w:p>
    <w:p w14:paraId="6D35E0C6" w14:textId="15907987" w:rsidR="00D31ABF" w:rsidRDefault="00D31ABF" w:rsidP="00784584">
      <w:r>
        <w:fldChar w:fldCharType="begin">
          <w:ffData>
            <w:name w:val="Texte15"/>
            <w:enabled/>
            <w:calcOnExit w:val="0"/>
            <w:textInput/>
          </w:ffData>
        </w:fldChar>
      </w:r>
      <w:bookmarkStart w:id="4"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fldChar w:fldCharType="begin">
          <w:ffData>
            <w:name w:val="Texte18"/>
            <w:enabled/>
            <w:calcOnExit w:val="0"/>
            <w:textInput/>
          </w:ffData>
        </w:fldChar>
      </w:r>
      <w:bookmarkStart w:id="5" w:name="Texte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176CE3E" w14:textId="671E2049" w:rsidR="00D31ABF" w:rsidRDefault="00D31ABF" w:rsidP="00784584">
      <w:r>
        <w:fldChar w:fldCharType="begin">
          <w:ffData>
            <w:name w:val="Texte16"/>
            <w:enabled/>
            <w:calcOnExit w:val="0"/>
            <w:textInput/>
          </w:ffData>
        </w:fldChar>
      </w:r>
      <w:bookmarkStart w:id="6"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w:t>
      </w:r>
      <w:r>
        <w:fldChar w:fldCharType="begin">
          <w:ffData>
            <w:name w:val="Texte19"/>
            <w:enabled/>
            <w:calcOnExit w:val="0"/>
            <w:textInput/>
          </w:ffData>
        </w:fldChar>
      </w:r>
      <w:bookmarkStart w:id="7" w:name="Texte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ED6FDEE" w14:textId="6FD85610" w:rsidR="003078DB" w:rsidRDefault="003078DB" w:rsidP="00784584">
      <w:r>
        <w:fldChar w:fldCharType="begin">
          <w:ffData>
            <w:name w:val="Texte20"/>
            <w:enabled/>
            <w:calcOnExit w:val="0"/>
            <w:textInput/>
          </w:ffData>
        </w:fldChar>
      </w:r>
      <w:bookmarkStart w:id="8" w:name="Texte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fldChar w:fldCharType="begin">
          <w:ffData>
            <w:name w:val="Texte21"/>
            <w:enabled/>
            <w:calcOnExit w:val="0"/>
            <w:textInput/>
          </w:ffData>
        </w:fldChar>
      </w:r>
      <w:bookmarkStart w:id="9" w:name="Texte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082356B" w14:textId="10181C74" w:rsidR="00784584" w:rsidRDefault="00784584" w:rsidP="00784584">
      <w:r w:rsidRPr="003078DB">
        <w:rPr>
          <w:b/>
        </w:rPr>
        <w:t>Site internet</w:t>
      </w:r>
      <w:r>
        <w:t xml:space="preserve"> (facultatif)</w:t>
      </w:r>
      <w:r w:rsidR="00C44A64">
        <w:t xml:space="preserve"> </w:t>
      </w:r>
      <w:r w:rsidR="00C44A64">
        <w:fldChar w:fldCharType="begin">
          <w:ffData>
            <w:name w:val="Texte3"/>
            <w:enabled/>
            <w:calcOnExit w:val="0"/>
            <w:textInput/>
          </w:ffData>
        </w:fldChar>
      </w:r>
      <w:bookmarkStart w:id="10" w:name="Texte3"/>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10"/>
    </w:p>
    <w:p w14:paraId="2BE8A004" w14:textId="77777777" w:rsidR="003078DB" w:rsidRDefault="00784584" w:rsidP="00784584">
      <w:r w:rsidRPr="003078DB">
        <w:rPr>
          <w:b/>
        </w:rPr>
        <w:t>Mots clés</w:t>
      </w:r>
      <w:r w:rsidR="003078DB">
        <w:rPr>
          <w:b/>
        </w:rPr>
        <w:t xml:space="preserve"> </w:t>
      </w:r>
      <w:r w:rsidR="003078DB" w:rsidRPr="003078DB">
        <w:t>pertinent</w:t>
      </w:r>
      <w:r w:rsidR="003078DB">
        <w:t>s</w:t>
      </w:r>
      <w:r w:rsidR="003078DB" w:rsidRPr="003078DB">
        <w:t xml:space="preserve"> pour décrire la recherche</w:t>
      </w:r>
      <w:r w:rsidR="00CC5140">
        <w:t xml:space="preserve"> </w:t>
      </w:r>
    </w:p>
    <w:p w14:paraId="00A43E38" w14:textId="164F8E33" w:rsidR="00784584" w:rsidRDefault="00C44A64" w:rsidP="00784584">
      <w:r>
        <w:fldChar w:fldCharType="begin">
          <w:ffData>
            <w:name w:val="Texte4"/>
            <w:enabled/>
            <w:calcOnExit w:val="0"/>
            <w:textInput/>
          </w:ffData>
        </w:fldChar>
      </w:r>
      <w:bookmarkStart w:id="11"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50EFEB7" w14:textId="19BC2FF1" w:rsidR="003078DB" w:rsidRDefault="003078DB" w:rsidP="00784584">
      <w:r>
        <w:fldChar w:fldCharType="begin">
          <w:ffData>
            <w:name w:val="Texte22"/>
            <w:enabled/>
            <w:calcOnExit w:val="0"/>
            <w:textInput/>
          </w:ffData>
        </w:fldChar>
      </w:r>
      <w:bookmarkStart w:id="12"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6387E2AD" w14:textId="66CCCFC7" w:rsidR="003078DB" w:rsidRDefault="003078DB" w:rsidP="00784584">
      <w:r>
        <w:fldChar w:fldCharType="begin">
          <w:ffData>
            <w:name w:val="Texte23"/>
            <w:enabled/>
            <w:calcOnExit w:val="0"/>
            <w:textInput/>
          </w:ffData>
        </w:fldChar>
      </w:r>
      <w:bookmarkStart w:id="13" w:name="Texte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A4BE26D" w14:textId="201C981E" w:rsidR="003078DB" w:rsidRDefault="003078DB" w:rsidP="00784584">
      <w:r>
        <w:fldChar w:fldCharType="begin">
          <w:ffData>
            <w:name w:val="Texte24"/>
            <w:enabled/>
            <w:calcOnExit w:val="0"/>
            <w:textInput/>
          </w:ffData>
        </w:fldChar>
      </w:r>
      <w:bookmarkStart w:id="14" w:name="Texte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4047492" w14:textId="3B4F9F2D" w:rsidR="003078DB" w:rsidRPr="00784584" w:rsidRDefault="003078DB" w:rsidP="00784584">
      <w:r>
        <w:fldChar w:fldCharType="begin">
          <w:ffData>
            <w:name w:val="Texte25"/>
            <w:enabled/>
            <w:calcOnExit w:val="0"/>
            <w:textInput/>
          </w:ffData>
        </w:fldChar>
      </w:r>
      <w:bookmarkStart w:id="15" w:name="Texte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E6E11F8" w14:textId="28722F7F" w:rsidR="001062A3" w:rsidRDefault="001062A3" w:rsidP="001062A3">
      <w:pPr>
        <w:pStyle w:val="Titre3"/>
      </w:pPr>
      <w:r>
        <w:t>Coordonnées de la personne de contact</w:t>
      </w:r>
    </w:p>
    <w:p w14:paraId="3F94DB80" w14:textId="2C96DAEE" w:rsidR="001062A3" w:rsidRDefault="00784584" w:rsidP="001062A3">
      <w:r w:rsidRPr="00D31ABF">
        <w:rPr>
          <w:b/>
        </w:rPr>
        <w:t>Civilité</w:t>
      </w:r>
      <w:r w:rsidR="00CC5140">
        <w:t xml:space="preserve"> </w:t>
      </w:r>
      <w:r w:rsidR="00D31ABF">
        <w:t xml:space="preserve">Monsieur </w:t>
      </w:r>
      <w:r w:rsidR="00D31ABF">
        <w:fldChar w:fldCharType="begin">
          <w:ffData>
            <w:name w:val="CaseACocher1"/>
            <w:enabled/>
            <w:calcOnExit w:val="0"/>
            <w:checkBox>
              <w:sizeAuto/>
              <w:default w:val="0"/>
              <w:checked w:val="0"/>
            </w:checkBox>
          </w:ffData>
        </w:fldChar>
      </w:r>
      <w:bookmarkStart w:id="16" w:name="CaseACocher1"/>
      <w:r w:rsidR="00D31ABF">
        <w:instrText xml:space="preserve"> FORMCHECKBOX </w:instrText>
      </w:r>
      <w:r w:rsidR="00430BA7">
        <w:fldChar w:fldCharType="separate"/>
      </w:r>
      <w:r w:rsidR="00D31ABF">
        <w:fldChar w:fldCharType="end"/>
      </w:r>
      <w:bookmarkEnd w:id="16"/>
      <w:r w:rsidR="00D31ABF">
        <w:t xml:space="preserve"> Madame </w:t>
      </w:r>
      <w:r w:rsidR="00D31ABF">
        <w:fldChar w:fldCharType="begin">
          <w:ffData>
            <w:name w:val="CaseACocher2"/>
            <w:enabled/>
            <w:calcOnExit w:val="0"/>
            <w:checkBox>
              <w:sizeAuto/>
              <w:default w:val="0"/>
            </w:checkBox>
          </w:ffData>
        </w:fldChar>
      </w:r>
      <w:bookmarkStart w:id="17" w:name="CaseACocher2"/>
      <w:r w:rsidR="00D31ABF">
        <w:instrText xml:space="preserve"> FORMCHECKBOX </w:instrText>
      </w:r>
      <w:r w:rsidR="00430BA7">
        <w:fldChar w:fldCharType="separate"/>
      </w:r>
      <w:r w:rsidR="00D31ABF">
        <w:fldChar w:fldCharType="end"/>
      </w:r>
      <w:bookmarkEnd w:id="17"/>
    </w:p>
    <w:p w14:paraId="60FBB4B7" w14:textId="1CAFC539" w:rsidR="00784584" w:rsidRDefault="00784584" w:rsidP="001062A3">
      <w:r w:rsidRPr="003078DB">
        <w:rPr>
          <w:b/>
        </w:rPr>
        <w:t>Prénom</w:t>
      </w:r>
      <w:r w:rsidR="00CC5140">
        <w:t xml:space="preserve"> </w:t>
      </w:r>
      <w:r w:rsidR="00C44A64">
        <w:fldChar w:fldCharType="begin">
          <w:ffData>
            <w:name w:val="Texte6"/>
            <w:enabled/>
            <w:calcOnExit w:val="0"/>
            <w:textInput/>
          </w:ffData>
        </w:fldChar>
      </w:r>
      <w:bookmarkStart w:id="18" w:name="Texte6"/>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18"/>
    </w:p>
    <w:p w14:paraId="18B2EF68" w14:textId="01A7B8EE" w:rsidR="00784584" w:rsidRDefault="00784584" w:rsidP="001062A3">
      <w:r w:rsidRPr="003078DB">
        <w:rPr>
          <w:b/>
        </w:rPr>
        <w:t>Nom</w:t>
      </w:r>
      <w:r w:rsidR="00CC5140">
        <w:t xml:space="preserve"> </w:t>
      </w:r>
      <w:r w:rsidR="00C44A64">
        <w:fldChar w:fldCharType="begin">
          <w:ffData>
            <w:name w:val="Texte7"/>
            <w:enabled/>
            <w:calcOnExit w:val="0"/>
            <w:textInput/>
          </w:ffData>
        </w:fldChar>
      </w:r>
      <w:bookmarkStart w:id="19" w:name="Texte7"/>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19"/>
    </w:p>
    <w:p w14:paraId="0A2D2135" w14:textId="44F10CB7" w:rsidR="00784584" w:rsidRDefault="00784584" w:rsidP="001062A3">
      <w:r w:rsidRPr="003078DB">
        <w:rPr>
          <w:b/>
        </w:rPr>
        <w:t>Fonction</w:t>
      </w:r>
      <w:r w:rsidR="008854EE">
        <w:rPr>
          <w:b/>
        </w:rPr>
        <w:t xml:space="preserve"> </w:t>
      </w:r>
      <w:r w:rsidR="008854EE" w:rsidRPr="008854EE">
        <w:t>(doctorant</w:t>
      </w:r>
      <w:r w:rsidR="004D15B2">
        <w:t>.e</w:t>
      </w:r>
      <w:r w:rsidR="008854EE" w:rsidRPr="008854EE">
        <w:t>, post-doctorant</w:t>
      </w:r>
      <w:r w:rsidR="004D15B2">
        <w:t>.e</w:t>
      </w:r>
      <w:r w:rsidR="008854EE" w:rsidRPr="008854EE">
        <w:t>, chercheur</w:t>
      </w:r>
      <w:r w:rsidR="004D15B2">
        <w:t>.e</w:t>
      </w:r>
      <w:r w:rsidR="008854EE" w:rsidRPr="008854EE">
        <w:t>, professeur</w:t>
      </w:r>
      <w:r w:rsidR="004D15B2">
        <w:t>.e</w:t>
      </w:r>
      <w:r w:rsidR="008854EE">
        <w:t>…</w:t>
      </w:r>
      <w:r w:rsidR="008854EE" w:rsidRPr="008854EE">
        <w:t>)</w:t>
      </w:r>
      <w:r w:rsidR="00CC5140">
        <w:t xml:space="preserve"> </w:t>
      </w:r>
      <w:r w:rsidR="00C44A64">
        <w:fldChar w:fldCharType="begin">
          <w:ffData>
            <w:name w:val="Texte8"/>
            <w:enabled/>
            <w:calcOnExit w:val="0"/>
            <w:textInput/>
          </w:ffData>
        </w:fldChar>
      </w:r>
      <w:bookmarkStart w:id="20" w:name="Texte8"/>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20"/>
    </w:p>
    <w:p w14:paraId="2761DEB5" w14:textId="58A17CA0" w:rsidR="00784584" w:rsidRDefault="00784584" w:rsidP="001062A3">
      <w:r w:rsidRPr="003078DB">
        <w:rPr>
          <w:b/>
        </w:rPr>
        <w:t>Université/Unité de recherche</w:t>
      </w:r>
      <w:r w:rsidR="00CC5140">
        <w:t xml:space="preserve"> </w:t>
      </w:r>
      <w:r w:rsidR="00C44A64">
        <w:fldChar w:fldCharType="begin">
          <w:ffData>
            <w:name w:val="Texte9"/>
            <w:enabled/>
            <w:calcOnExit w:val="0"/>
            <w:textInput/>
          </w:ffData>
        </w:fldChar>
      </w:r>
      <w:bookmarkStart w:id="21" w:name="Texte9"/>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21"/>
      <w:r w:rsidR="00CC5140">
        <w:fldChar w:fldCharType="begin"/>
      </w:r>
      <w:r w:rsidR="00CC5140">
        <w:instrText xml:space="preserve"> QUOTE\* alphabetic \* MERGEFORMAT </w:instrText>
      </w:r>
      <w:r w:rsidR="00CC5140">
        <w:fldChar w:fldCharType="end"/>
      </w:r>
    </w:p>
    <w:p w14:paraId="70A98B82" w14:textId="6626B179" w:rsidR="00784584" w:rsidRDefault="00784584" w:rsidP="001062A3">
      <w:r w:rsidRPr="003078DB">
        <w:rPr>
          <w:b/>
        </w:rPr>
        <w:t>Rue et n°</w:t>
      </w:r>
      <w:r w:rsidR="00C44A64">
        <w:t xml:space="preserve"> </w:t>
      </w:r>
      <w:r w:rsidR="00C44A64">
        <w:fldChar w:fldCharType="begin">
          <w:ffData>
            <w:name w:val="Texte10"/>
            <w:enabled/>
            <w:calcOnExit w:val="0"/>
            <w:textInput/>
          </w:ffData>
        </w:fldChar>
      </w:r>
      <w:bookmarkStart w:id="22" w:name="Texte10"/>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22"/>
      <w:r w:rsidR="00C44A64">
        <w:fldChar w:fldCharType="begin"/>
      </w:r>
      <w:r w:rsidR="00C44A64">
        <w:instrText xml:space="preserve"> QUOTE\* alphabetic \* MERGEFORMAT </w:instrText>
      </w:r>
      <w:r w:rsidR="00C44A64">
        <w:fldChar w:fldCharType="end"/>
      </w:r>
    </w:p>
    <w:p w14:paraId="1E8738AC" w14:textId="02A1037E" w:rsidR="00784584" w:rsidRDefault="00784584" w:rsidP="001062A3">
      <w:r w:rsidRPr="003078DB">
        <w:rPr>
          <w:b/>
        </w:rPr>
        <w:t>Code postal et localité</w:t>
      </w:r>
      <w:r w:rsidR="00C44A64">
        <w:t xml:space="preserve"> </w:t>
      </w:r>
      <w:r w:rsidR="00C44A64">
        <w:fldChar w:fldCharType="begin">
          <w:ffData>
            <w:name w:val="Texte11"/>
            <w:enabled/>
            <w:calcOnExit w:val="0"/>
            <w:textInput/>
          </w:ffData>
        </w:fldChar>
      </w:r>
      <w:bookmarkStart w:id="23" w:name="Texte11"/>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23"/>
      <w:r w:rsidR="00C44A64">
        <w:fldChar w:fldCharType="begin"/>
      </w:r>
      <w:r w:rsidR="00C44A64">
        <w:instrText xml:space="preserve"> QUOTE\* alphabetic \* MERGEFORMAT </w:instrText>
      </w:r>
      <w:r w:rsidR="00C44A64">
        <w:fldChar w:fldCharType="end"/>
      </w:r>
    </w:p>
    <w:p w14:paraId="0872EA35" w14:textId="50C2D045" w:rsidR="00784584" w:rsidRDefault="00784584" w:rsidP="001062A3">
      <w:r w:rsidRPr="003078DB">
        <w:rPr>
          <w:b/>
        </w:rPr>
        <w:t>Email</w:t>
      </w:r>
      <w:r w:rsidR="00C44A64">
        <w:t xml:space="preserve"> </w:t>
      </w:r>
      <w:r w:rsidR="00C44A64">
        <w:fldChar w:fldCharType="begin">
          <w:ffData>
            <w:name w:val="Texte12"/>
            <w:enabled/>
            <w:calcOnExit w:val="0"/>
            <w:textInput/>
          </w:ffData>
        </w:fldChar>
      </w:r>
      <w:bookmarkStart w:id="24" w:name="Texte12"/>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24"/>
      <w:r w:rsidR="00C44A64">
        <w:fldChar w:fldCharType="begin"/>
      </w:r>
      <w:r w:rsidR="00C44A64">
        <w:instrText xml:space="preserve"> QUOTE\* alphabetic \* MERGEFORMAT </w:instrText>
      </w:r>
      <w:r w:rsidR="00C44A64">
        <w:fldChar w:fldCharType="end"/>
      </w:r>
    </w:p>
    <w:p w14:paraId="5F45B5A4" w14:textId="552381D3" w:rsidR="00784584" w:rsidRDefault="00784584" w:rsidP="001062A3">
      <w:r w:rsidRPr="003078DB">
        <w:rPr>
          <w:b/>
        </w:rPr>
        <w:t>Téléphone fixe et/ou GSM</w:t>
      </w:r>
      <w:r w:rsidR="00C44A64">
        <w:t xml:space="preserve"> </w:t>
      </w:r>
      <w:r w:rsidR="00C44A64">
        <w:fldChar w:fldCharType="begin">
          <w:ffData>
            <w:name w:val="Texte13"/>
            <w:enabled/>
            <w:calcOnExit w:val="0"/>
            <w:textInput/>
          </w:ffData>
        </w:fldChar>
      </w:r>
      <w:bookmarkStart w:id="25" w:name="Texte13"/>
      <w:r w:rsidR="00C44A64">
        <w:instrText xml:space="preserve"> FORMTEXT </w:instrText>
      </w:r>
      <w:r w:rsidR="00C44A64">
        <w:fldChar w:fldCharType="separate"/>
      </w:r>
      <w:r w:rsidR="00C44A64">
        <w:rPr>
          <w:noProof/>
        </w:rPr>
        <w:t> </w:t>
      </w:r>
      <w:r w:rsidR="00C44A64">
        <w:rPr>
          <w:noProof/>
        </w:rPr>
        <w:t> </w:t>
      </w:r>
      <w:r w:rsidR="00C44A64">
        <w:rPr>
          <w:noProof/>
        </w:rPr>
        <w:t> </w:t>
      </w:r>
      <w:r w:rsidR="00C44A64">
        <w:rPr>
          <w:noProof/>
        </w:rPr>
        <w:t> </w:t>
      </w:r>
      <w:r w:rsidR="00C44A64">
        <w:rPr>
          <w:noProof/>
        </w:rPr>
        <w:t> </w:t>
      </w:r>
      <w:r w:rsidR="00C44A64">
        <w:fldChar w:fldCharType="end"/>
      </w:r>
      <w:bookmarkEnd w:id="25"/>
      <w:r w:rsidR="00C44A64">
        <w:fldChar w:fldCharType="begin"/>
      </w:r>
      <w:r w:rsidR="00C44A64">
        <w:instrText xml:space="preserve"> QUOTE\* alphabetic \* MERGEFORMAT </w:instrText>
      </w:r>
      <w:r w:rsidR="00C44A64">
        <w:fldChar w:fldCharType="end"/>
      </w:r>
    </w:p>
    <w:p w14:paraId="4FACF751" w14:textId="77777777" w:rsidR="00024F29" w:rsidRDefault="00024F29" w:rsidP="001062A3">
      <w:pPr>
        <w:rPr>
          <w:sz w:val="16"/>
        </w:rPr>
      </w:pPr>
    </w:p>
    <w:p w14:paraId="01C96B3B" w14:textId="305C2824" w:rsidR="005B03DA" w:rsidRDefault="005B03DA" w:rsidP="001062A3">
      <w:pPr>
        <w:rPr>
          <w:sz w:val="16"/>
        </w:rPr>
      </w:pPr>
      <w:r w:rsidRPr="005B03DA">
        <w:rPr>
          <w:sz w:val="16"/>
        </w:rPr>
        <w:t>Conformément à la loi du 8 décembre 1992 relative à la protection de la vie privée à l’égard du traitement des données à caractère personnel, vous avez le droit de consulter et de modifier les données vous concernant en prenant contact avec la Fondation. La Fondation s’abstient de transmettre vos données à tout tiers.</w:t>
      </w:r>
    </w:p>
    <w:p w14:paraId="34735DE5" w14:textId="48E5E545" w:rsidR="003078DB" w:rsidRPr="005B03DA" w:rsidRDefault="003078DB" w:rsidP="001062A3">
      <w:pPr>
        <w:rPr>
          <w:sz w:val="16"/>
        </w:rPr>
      </w:pPr>
      <w:r>
        <w:rPr>
          <w:sz w:val="16"/>
        </w:rPr>
        <w:br w:type="page"/>
      </w:r>
    </w:p>
    <w:p w14:paraId="5CB916BF" w14:textId="246A1507" w:rsidR="00731924" w:rsidRDefault="00731924" w:rsidP="00731924">
      <w:pPr>
        <w:pStyle w:val="Titre2"/>
      </w:pPr>
      <w:r>
        <w:lastRenderedPageBreak/>
        <w:t xml:space="preserve">Abstract </w:t>
      </w:r>
      <w:r w:rsidRPr="0055085A">
        <w:rPr>
          <w:sz w:val="28"/>
        </w:rPr>
        <w:t>(3000 signes maximum, espaces compris</w:t>
      </w:r>
      <w:r w:rsidR="0055085A" w:rsidRPr="0055085A">
        <w:rPr>
          <w:sz w:val="28"/>
        </w:rPr>
        <w:t xml:space="preserve"> – hors références</w:t>
      </w:r>
      <w:r w:rsidRPr="0055085A">
        <w:rPr>
          <w:sz w:val="28"/>
        </w:rPr>
        <w:t>)</w:t>
      </w:r>
    </w:p>
    <w:p w14:paraId="05139EA0" w14:textId="6D75D97E" w:rsidR="00731924" w:rsidRDefault="00134E3D" w:rsidP="00C717B1">
      <w:r>
        <w:t xml:space="preserve">Exposez de manière concise la recherche pour laquelle vous souhaitez présenter un poster. Quels sont les enjeux traités ? Quelles méthodologies ont été mobilisées ? Quels résultats ont pu être montrés ? </w:t>
      </w:r>
      <w:r w:rsidRPr="00601C16">
        <w:rPr>
          <w:b/>
        </w:rPr>
        <w:t xml:space="preserve">En particulier, veillez à mettre en évidence </w:t>
      </w:r>
      <w:r w:rsidR="00601C16">
        <w:rPr>
          <w:b/>
        </w:rPr>
        <w:t xml:space="preserve">1) </w:t>
      </w:r>
      <w:r w:rsidRPr="00601C16">
        <w:rPr>
          <w:b/>
        </w:rPr>
        <w:t>en quoi la recherche est emblémati</w:t>
      </w:r>
      <w:r w:rsidR="00CB7F73" w:rsidRPr="00601C16">
        <w:rPr>
          <w:b/>
        </w:rPr>
        <w:t>que d’une approche systémique d’un</w:t>
      </w:r>
      <w:r w:rsidRPr="00601C16">
        <w:rPr>
          <w:b/>
        </w:rPr>
        <w:t xml:space="preserve"> développement </w:t>
      </w:r>
      <w:r w:rsidR="0059654D" w:rsidRPr="00601C16">
        <w:rPr>
          <w:b/>
        </w:rPr>
        <w:t>soutenable</w:t>
      </w:r>
      <w:r w:rsidR="00601C16">
        <w:rPr>
          <w:b/>
        </w:rPr>
        <w:t xml:space="preserve">, et 2) en quoi la recherche traite des quatre dimensions </w:t>
      </w:r>
      <w:r w:rsidR="00047451">
        <w:rPr>
          <w:b/>
        </w:rPr>
        <w:t xml:space="preserve">clés </w:t>
      </w:r>
      <w:r w:rsidR="00601C16">
        <w:rPr>
          <w:b/>
        </w:rPr>
        <w:t>de la société (4P)</w:t>
      </w:r>
      <w:r w:rsidR="0059654D">
        <w:t xml:space="preserve"> </w:t>
      </w:r>
      <w:r w:rsidR="005076D6">
        <w:t>(cf. appel à contributions ci-dessus)</w:t>
      </w:r>
      <w:r>
        <w:t xml:space="preserve">. </w:t>
      </w:r>
    </w:p>
    <w:p w14:paraId="6E77A06A" w14:textId="08C62BBF" w:rsidR="005314FA" w:rsidRDefault="008854EE" w:rsidP="00C717B1">
      <w:r>
        <w:fldChar w:fldCharType="begin">
          <w:ffData>
            <w:name w:val="Texte14"/>
            <w:enabled/>
            <w:calcOnExit w:val="0"/>
            <w:textInput/>
          </w:ffData>
        </w:fldChar>
      </w:r>
      <w:bookmarkStart w:id="26"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sectPr w:rsidR="005314FA" w:rsidSect="002C3B69">
      <w:footerReference w:type="default" r:id="rId15"/>
      <w:pgSz w:w="11906" w:h="16838"/>
      <w:pgMar w:top="1134" w:right="1418" w:bottom="1418" w:left="1418" w:header="709" w:footer="55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DCD2" w14:textId="77777777" w:rsidR="00430BA7" w:rsidRDefault="00430BA7" w:rsidP="00D97F57">
      <w:pPr>
        <w:spacing w:after="0" w:line="240" w:lineRule="auto"/>
      </w:pPr>
      <w:r>
        <w:separator/>
      </w:r>
    </w:p>
  </w:endnote>
  <w:endnote w:type="continuationSeparator" w:id="0">
    <w:p w14:paraId="3250BCEF" w14:textId="77777777" w:rsidR="00430BA7" w:rsidRDefault="00430BA7" w:rsidP="00D9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195609"/>
      <w:docPartObj>
        <w:docPartGallery w:val="Page Numbers (Bottom of Page)"/>
        <w:docPartUnique/>
      </w:docPartObj>
    </w:sdtPr>
    <w:sdtEndPr>
      <w:rPr>
        <w:color w:val="62B92C"/>
        <w:sz w:val="21"/>
      </w:rPr>
    </w:sdtEndPr>
    <w:sdtContent>
      <w:p w14:paraId="18421F6A" w14:textId="77777777" w:rsidR="00EA1A0B" w:rsidRDefault="00EA1A0B">
        <w:pPr>
          <w:pStyle w:val="Pieddepage"/>
        </w:pPr>
        <w:r>
          <w:rPr>
            <w:noProof/>
            <w:lang w:val="fr-FR" w:eastAsia="fr-FR"/>
          </w:rPr>
          <mc:AlternateContent>
            <mc:Choice Requires="wpg">
              <w:drawing>
                <wp:anchor distT="0" distB="0" distL="114300" distR="114300" simplePos="0" relativeHeight="251659264" behindDoc="0" locked="0" layoutInCell="1" allowOverlap="1" wp14:anchorId="150CCD35" wp14:editId="4BB0D15F">
                  <wp:simplePos x="0" y="0"/>
                  <wp:positionH relativeFrom="page">
                    <wp:posOffset>9525</wp:posOffset>
                  </wp:positionH>
                  <wp:positionV relativeFrom="bottomMargin">
                    <wp:posOffset>86581</wp:posOffset>
                  </wp:positionV>
                  <wp:extent cx="7753350" cy="190500"/>
                  <wp:effectExtent l="0" t="0" r="2159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2549ED9" w14:textId="5C1870E5" w:rsidR="00EA1A0B" w:rsidRDefault="00EA1A0B">
                                <w:pPr>
                                  <w:jc w:val="center"/>
                                </w:pPr>
                                <w:r>
                                  <w:rPr>
                                    <w:color w:val="auto"/>
                                  </w:rPr>
                                  <w:fldChar w:fldCharType="begin"/>
                                </w:r>
                                <w:r w:rsidR="00C6642D">
                                  <w:instrText>PA</w:instrText>
                                </w:r>
                                <w:r>
                                  <w:instrText>GE    \* MERGEFORMAT</w:instrText>
                                </w:r>
                                <w:r>
                                  <w:rPr>
                                    <w:color w:val="auto"/>
                                  </w:rPr>
                                  <w:fldChar w:fldCharType="separate"/>
                                </w:r>
                                <w:r w:rsidR="0081012B" w:rsidRPr="0081012B">
                                  <w:rPr>
                                    <w:noProof/>
                                    <w:color w:val="8C8C8C" w:themeColor="background1" w:themeShade="8C"/>
                                    <w:lang w:val="fr-FR"/>
                                  </w:rPr>
                                  <w:t>3</w:t>
                                </w:r>
                                <w:r>
                                  <w:rPr>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50CCD35" id="Groupe 2" o:spid="_x0000_s1026" style="position:absolute;margin-left:.75pt;margin-top:6.8pt;width:610.5pt;height:15pt;z-index:251659264;mso-width-percent:1000;mso-position-horizontal-relative:page;mso-position-vertical-relative:bottom-margin-area;mso-width-percent:1000" coordorigin=",14970" coordsize="12255,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0dH94DAACrCwAADgAAAGRycy9lMm9Eb2MueG1s7FbbbuM2EH0v0H8g+O5YkiVbEqIsEl/SAtt2&#10;gU37TkvUpZVIlaQjZ4v+e4cXybHT7QJ7fSkMGBTJGc6cmXPI61fHrkWPVMiGswz7Vx5GlOW8aFiV&#10;4V8fdrMYI6kIK0jLGc3wE5X41c33310PfUoDXvO2oAKBEybToc9wrVSfzucyr2lH5BXvKYPFkouO&#10;KPgU1bwQZADvXTsPPG85H7goesFzKiXMbuwivjH+y5Lm6peylFShNsMQmzL/wvzv9f/85pqklSB9&#10;3eQuDPIRUXSkYXDo5GpDFEEH0bxw1TW54JKX6irn3ZyXZZNTkwNk43sX2dwLfuhNLlU6VP0EE0B7&#10;gdNHu81/fnwjUFNkOMCIkQ5KZE6lKNDYDH2VwpZ70b/t3wibIAxf8/wPCcvzy3X9XdnNaD/8xAvw&#10;Rw6KG2yOpei0C8gaHU0JnqYS0KNCOUyuVtFiEUGlcljzEy/yXI3yGgp5MvPDZDWtbJ2xHwRRZE0X&#10;1m5OUnuqidRFptOCbpMnQOWnAfq2Jj01dZIaLQfoYgT0QSd3x48oiCymZpcGFKkjzEOiBh9pcUWM&#10;r2vCKnorBB9qSgoIz9eWkMRkapOQ2smHgPa92INgNKBhEpu6knQEfBklFrEgjs0ZI2Ik7YVU95R3&#10;SA8yLIBMJk7y+FoqHc5piy4r47umbWGepC07m4CNdgYOBVO9po83/Pgr8ZJtvI3DWRgst7PQK4rZ&#10;7W4dzpY7fxVtFpv1euP/rSM7M/KD0LsLktluGa9mYRlGM+iHeOb5yV2y9MIk3OyMERw9HmrQ04BZ&#10;6NRxfwSvGtI9L54AR8GtPICcwaDm4h1GA0hDhuWfByIoRu2PDGqhdWQciHGwHweE5WCaYYWRHa6V&#10;1ZtDL5qqBs+22ozfAjHKxiB5isJVGbpTx+bYZIen1grH1jJcRQvTHZdc1GL0SVxFZdv0P4zxnrH2&#10;Gf3GRnpGvmAxUdORVl8Dtv9WpstImtfbl6x1ht+StaAfVgZ1dQyxUbB6Rts1szqYH5nTwYmvZvfD&#10;Uw+ad0ZXa6JL/H66Gqx/u8D6JWonsJdOIy8hO3HS0XZPmVpzxoC9XCxOBNaEqgqXLCl+9zEquxYu&#10;v0fSIpDdSUAN3f+b7WjIcBKBvGmnkrdNoaXAfIhqv24FAqcZvo30z6nM2bauUfAMaJsuw7E+2vWP&#10;Fr8tKwz5FWlaO/48cvJ+ZbByAIcaxXBM/AoXxvJfWs+wxcn+l2o9o3v6kjDA66o5rvtBBK+Cc95O&#10;Heglibtrv0wLJsuV1Qoo1P8taJpxug3MawZehIaV7vWqn5zPv43F6Y198w8AAAD//wMAUEsDBBQA&#10;BgAIAAAAIQDTinZd2wAAAAgBAAAPAAAAZHJzL2Rvd25yZXYueG1sTE/LTsMwELwj8Q/WInGjDqYU&#10;FOJUgOAGqigpcHTjJYmI18F20/D3bE9wWs1DszPFcnK9GDHEzpOG81kGAqn2tqNGQ/X6eHYNIiZD&#10;1vSeUMMPRliWx0eFya3f0wuO69QIDqGYGw1tSkMuZaxbdCbO/IDE2qcPziSGoZE2mD2Hu16qLFtI&#10;ZzriD60Z8L7F+mu9cxrU1WYeHz6G1d3z5vttfHqv2tBUWp+eTLc3IBJO6c8Mh/pcHUrutPU7slH0&#10;jC/ZyOdiAeIgK6WY2WqYMyPLQv4fUP4CAAD//wMAUEsBAi0AFAAGAAgAAAAhAOSZw8D7AAAA4QEA&#10;ABMAAAAAAAAAAAAAAAAAAAAAAFtDb250ZW50X1R5cGVzXS54bWxQSwECLQAUAAYACAAAACEAI7Jq&#10;4dcAAACUAQAACwAAAAAAAAAAAAAAAAAsAQAAX3JlbHMvLnJlbHNQSwECLQAUAAYACAAAACEAZX0d&#10;H94DAACrCwAADgAAAAAAAAAAAAAAAAAsAgAAZHJzL2Uyb0RvYy54bWxQSwECLQAUAAYACAAAACEA&#10;04p2XdsAAAAIAQAADwAAAAAAAAAAAAAAAAA2BgAAZHJzL2Rvd25yZXYueG1sUEsFBgAAAAAEAAQA&#10;8wAAAD4HAAAAAA==&#10;">
                  <v:shapetype id="_x0000_t202" coordsize="21600,21600" o:spt="202" path="m0,0l0,21600,21600,21600,21600,0xe">
                    <v:stroke joinstyle="miter"/>
                    <v:path gradientshapeok="t" o:connecttype="rect"/>
                  </v:shapetype>
                  <v:shape id="Text Box 25" o:spid="_x0000_s1027" type="#_x0000_t202" style="position:absolute;left:10803;top:14982;width:659;height:2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72549ED9" w14:textId="5C1870E5" w:rsidR="00EA1A0B" w:rsidRDefault="00EA1A0B">
                          <w:pPr>
                            <w:jc w:val="center"/>
                          </w:pPr>
                          <w:r>
                            <w:rPr>
                              <w:color w:val="auto"/>
                            </w:rPr>
                            <w:fldChar w:fldCharType="begin"/>
                          </w:r>
                          <w:r w:rsidR="00C6642D">
                            <w:instrText>PA</w:instrText>
                          </w:r>
                          <w:r>
                            <w:instrText>GE    \* MERGEFORMAT</w:instrText>
                          </w:r>
                          <w:r>
                            <w:rPr>
                              <w:color w:val="auto"/>
                            </w:rPr>
                            <w:fldChar w:fldCharType="separate"/>
                          </w:r>
                          <w:r w:rsidR="0081012B" w:rsidRPr="0081012B">
                            <w:rPr>
                              <w:noProof/>
                              <w:color w:val="8C8C8C" w:themeColor="background1" w:themeShade="8C"/>
                              <w:lang w:val="fr-FR"/>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o9q4wAAAANoAAAAPAAAAZHJzL2Rvd25yZXYueG1sRI9Bi8IwFITvwv6H8Bb2&#10;ZlOliHSNIoIiy16sunh8NM822LyUJmr33xtB8DjMzDfMbNHbRtyo88axglGSgiAunTZcKTjs18Mp&#10;CB+QNTaOScE/eVjMPwYzzLW7845uRahEhLDPUUEdQptL6cuaLPrEtcTRO7vOYoiyq6Tu8B7htpHj&#10;NJ1Ii4bjQo0trWoqL8XVKjguTUbZ3+nnNy2JtlqeNoXJlPr67JffIAL14R1+tbdaQQbPK/EGyPkD&#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Kmj2rjAAAAA2gAAAA8AAAAA&#10;AAAAAAAAAAAAqQIAAGRycy9kb3ducmV2LnhtbFBLBQYAAAAABAAEAPoAAACWAw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uj9U8IAAADaAAAADwAAAGRycy9kb3ducmV2LnhtbESPT4vCMBTE7wt+h/AEL6KpgotUo4gg&#10;9bKH9Q94fDbPpti8lCZq3U+/EQSPw8z8hpkvW1uJOzW+dKxgNExAEOdOl1woOOw3gykIH5A1Vo5J&#10;wZM8LBedrzmm2j34l+67UIgIYZ+iAhNCnUrpc0MW/dDVxNG7uMZiiLIppG7wEeG2kuMk+ZYWS44L&#10;BmtaG8qvu5tV0PeJPOaTk8n62c/5Tx/5sLKZUr1uu5qBCNSGT/jd3moFE3hdiTdALv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uj9U8IAAADaAAAADwAAAAAAAAAAAAAA&#10;AAChAgAAZHJzL2Rvd25yZXYueG1sUEsFBgAAAAAEAAQA+QAAAJADAAAAAA==&#10;" strokecolor="#a5a5a5"/>
                    <v:shape id="AutoShape 28" o:spid="_x0000_s1030" type="#_x0000_t34" style="position:absolute;left:1252;top:14978;width:10995;height:23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margin"/>
                </v:group>
              </w:pict>
            </mc:Fallback>
          </mc:AlternateContent>
        </w:r>
      </w:p>
      <w:p w14:paraId="3BBBEB6B" w14:textId="77777777" w:rsidR="00EA1A0B" w:rsidRDefault="00EA1A0B">
        <w:pPr>
          <w:pStyle w:val="Pieddepage"/>
        </w:pPr>
      </w:p>
      <w:p w14:paraId="33432D68" w14:textId="08C64658" w:rsidR="00EA1A0B" w:rsidRPr="00A30EBF" w:rsidRDefault="00A30EBF">
        <w:pPr>
          <w:pStyle w:val="Pieddepage"/>
          <w:rPr>
            <w:color w:val="62B92C"/>
            <w:sz w:val="21"/>
          </w:rPr>
        </w:pPr>
        <w:r w:rsidRPr="00A30EBF">
          <w:rPr>
            <w:color w:val="62B92C"/>
            <w:sz w:val="21"/>
          </w:rPr>
          <w:t>Symposium HERA</w:t>
        </w:r>
        <w:r w:rsidR="00EA1A0B" w:rsidRPr="00A30EBF">
          <w:rPr>
            <w:color w:val="62B92C"/>
            <w:sz w:val="21"/>
          </w:rPr>
          <w:t xml:space="preserve"> |</w:t>
        </w:r>
        <w:r w:rsidRPr="00A30EBF">
          <w:rPr>
            <w:color w:val="62B92C"/>
            <w:sz w:val="21"/>
          </w:rPr>
          <w:t xml:space="preserve"> Transmettre un monde habitable aux générations futures : l’apport de la recherche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E4E9" w14:textId="77777777" w:rsidR="00430BA7" w:rsidRDefault="00430BA7" w:rsidP="00D97F57">
      <w:pPr>
        <w:spacing w:after="0" w:line="240" w:lineRule="auto"/>
      </w:pPr>
      <w:r>
        <w:separator/>
      </w:r>
    </w:p>
  </w:footnote>
  <w:footnote w:type="continuationSeparator" w:id="0">
    <w:p w14:paraId="7D0567B6" w14:textId="77777777" w:rsidR="00430BA7" w:rsidRDefault="00430BA7" w:rsidP="00D97F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1AF7"/>
    <w:multiLevelType w:val="hybridMultilevel"/>
    <w:tmpl w:val="5194EC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2DB2EF3"/>
    <w:multiLevelType w:val="hybridMultilevel"/>
    <w:tmpl w:val="B0B80F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BB5690"/>
    <w:multiLevelType w:val="hybridMultilevel"/>
    <w:tmpl w:val="5B7E5026"/>
    <w:lvl w:ilvl="0" w:tplc="4ED0D27A">
      <w:start w:val="1"/>
      <w:numFmt w:val="bullet"/>
      <w:pStyle w:val="Titre3"/>
      <w:lvlText w:val=""/>
      <w:lvlJc w:val="left"/>
      <w:pPr>
        <w:ind w:left="720" w:hanging="360"/>
      </w:pPr>
      <w:rPr>
        <w:rFonts w:ascii="Wingdings 3" w:hAnsi="Wingdings 3" w:hint="default"/>
        <w:b/>
        <w:i w:val="0"/>
        <w:color w:val="0F80C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51D4F82"/>
    <w:multiLevelType w:val="hybridMultilevel"/>
    <w:tmpl w:val="262CB79E"/>
    <w:lvl w:ilvl="0" w:tplc="4D4487DA">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FF144D"/>
    <w:multiLevelType w:val="hybridMultilevel"/>
    <w:tmpl w:val="004CE3F4"/>
    <w:lvl w:ilvl="0" w:tplc="93A4A75A">
      <w:start w:val="1"/>
      <w:numFmt w:val="bullet"/>
      <w:pStyle w:val="Titre2"/>
      <w:lvlText w:val=""/>
      <w:lvlJc w:val="left"/>
      <w:pPr>
        <w:ind w:left="360" w:hanging="360"/>
      </w:pPr>
      <w:rPr>
        <w:rFonts w:ascii="Wingdings 3" w:hAnsi="Wingdings 3" w:hint="default"/>
        <w:b/>
        <w:i w:val="0"/>
        <w:color w:val="62B92C"/>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C6"/>
    <w:rsid w:val="00024F29"/>
    <w:rsid w:val="00047451"/>
    <w:rsid w:val="000517DA"/>
    <w:rsid w:val="0006723E"/>
    <w:rsid w:val="00087F59"/>
    <w:rsid w:val="000D7DA4"/>
    <w:rsid w:val="000E1CB6"/>
    <w:rsid w:val="001062A3"/>
    <w:rsid w:val="00134E3D"/>
    <w:rsid w:val="00170292"/>
    <w:rsid w:val="0019423C"/>
    <w:rsid w:val="001A2C2E"/>
    <w:rsid w:val="001E2EC2"/>
    <w:rsid w:val="00285BCE"/>
    <w:rsid w:val="00292CF8"/>
    <w:rsid w:val="00297B64"/>
    <w:rsid w:val="002C3B69"/>
    <w:rsid w:val="003078DB"/>
    <w:rsid w:val="00316114"/>
    <w:rsid w:val="00317A16"/>
    <w:rsid w:val="003908BB"/>
    <w:rsid w:val="003D16C6"/>
    <w:rsid w:val="00413A32"/>
    <w:rsid w:val="00430BA7"/>
    <w:rsid w:val="00440467"/>
    <w:rsid w:val="004464CA"/>
    <w:rsid w:val="004C204B"/>
    <w:rsid w:val="004C74C5"/>
    <w:rsid w:val="004D15B2"/>
    <w:rsid w:val="004F0630"/>
    <w:rsid w:val="004F2A97"/>
    <w:rsid w:val="004F765E"/>
    <w:rsid w:val="005064CE"/>
    <w:rsid w:val="005076D6"/>
    <w:rsid w:val="005314FA"/>
    <w:rsid w:val="0055085A"/>
    <w:rsid w:val="0058522D"/>
    <w:rsid w:val="0059654D"/>
    <w:rsid w:val="00597AF3"/>
    <w:rsid w:val="005B03DA"/>
    <w:rsid w:val="00601C16"/>
    <w:rsid w:val="0062446D"/>
    <w:rsid w:val="00654047"/>
    <w:rsid w:val="00680E11"/>
    <w:rsid w:val="00682C09"/>
    <w:rsid w:val="0069725A"/>
    <w:rsid w:val="00702446"/>
    <w:rsid w:val="00726C1E"/>
    <w:rsid w:val="00731924"/>
    <w:rsid w:val="00756528"/>
    <w:rsid w:val="00760C10"/>
    <w:rsid w:val="00764FDB"/>
    <w:rsid w:val="00784584"/>
    <w:rsid w:val="007B338D"/>
    <w:rsid w:val="007B7B1D"/>
    <w:rsid w:val="0081012B"/>
    <w:rsid w:val="008622DF"/>
    <w:rsid w:val="008647BD"/>
    <w:rsid w:val="008854EE"/>
    <w:rsid w:val="008A5641"/>
    <w:rsid w:val="008D79D7"/>
    <w:rsid w:val="00901EF0"/>
    <w:rsid w:val="00926766"/>
    <w:rsid w:val="00936158"/>
    <w:rsid w:val="00940330"/>
    <w:rsid w:val="00986C23"/>
    <w:rsid w:val="00994822"/>
    <w:rsid w:val="009C46FF"/>
    <w:rsid w:val="009C584D"/>
    <w:rsid w:val="009F3625"/>
    <w:rsid w:val="00A12181"/>
    <w:rsid w:val="00A17B0E"/>
    <w:rsid w:val="00A27363"/>
    <w:rsid w:val="00A30EBF"/>
    <w:rsid w:val="00A71C14"/>
    <w:rsid w:val="00A72423"/>
    <w:rsid w:val="00A80CEC"/>
    <w:rsid w:val="00A961A3"/>
    <w:rsid w:val="00AA108A"/>
    <w:rsid w:val="00AE289B"/>
    <w:rsid w:val="00B13E5C"/>
    <w:rsid w:val="00B366A1"/>
    <w:rsid w:val="00B76DB6"/>
    <w:rsid w:val="00B94CBC"/>
    <w:rsid w:val="00BD02EC"/>
    <w:rsid w:val="00BD5CD1"/>
    <w:rsid w:val="00C0615A"/>
    <w:rsid w:val="00C14003"/>
    <w:rsid w:val="00C14DBF"/>
    <w:rsid w:val="00C44A64"/>
    <w:rsid w:val="00C6642D"/>
    <w:rsid w:val="00C67BF7"/>
    <w:rsid w:val="00C717B1"/>
    <w:rsid w:val="00C90BB2"/>
    <w:rsid w:val="00C948C9"/>
    <w:rsid w:val="00CB7F73"/>
    <w:rsid w:val="00CC5140"/>
    <w:rsid w:val="00CE7FE9"/>
    <w:rsid w:val="00D17665"/>
    <w:rsid w:val="00D31ABF"/>
    <w:rsid w:val="00D97F57"/>
    <w:rsid w:val="00DC0CAC"/>
    <w:rsid w:val="00DD3632"/>
    <w:rsid w:val="00E15A75"/>
    <w:rsid w:val="00E24F75"/>
    <w:rsid w:val="00E60F70"/>
    <w:rsid w:val="00E64238"/>
    <w:rsid w:val="00E94B0A"/>
    <w:rsid w:val="00EA1A0B"/>
    <w:rsid w:val="00ED2DE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2AD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446"/>
    <w:rPr>
      <w:color w:val="404040" w:themeColor="text1" w:themeTint="BF"/>
    </w:rPr>
  </w:style>
  <w:style w:type="paragraph" w:styleId="Titre1">
    <w:name w:val="heading 1"/>
    <w:basedOn w:val="Normal"/>
    <w:next w:val="Normal"/>
    <w:link w:val="Titre1Car"/>
    <w:autoRedefine/>
    <w:uiPriority w:val="9"/>
    <w:qFormat/>
    <w:rsid w:val="00292CF8"/>
    <w:pPr>
      <w:keepNext/>
      <w:keepLines/>
      <w:pageBreakBefore/>
      <w:spacing w:before="240" w:after="120" w:line="240" w:lineRule="auto"/>
      <w:outlineLvl w:val="0"/>
    </w:pPr>
    <w:rPr>
      <w:rFonts w:asciiTheme="majorHAnsi" w:eastAsiaTheme="majorEastAsia" w:hAnsiTheme="majorHAnsi" w:cstheme="majorBidi"/>
      <w:smallCaps/>
      <w:color w:val="0F80CC"/>
      <w:sz w:val="52"/>
      <w:szCs w:val="32"/>
    </w:rPr>
  </w:style>
  <w:style w:type="paragraph" w:styleId="Titre2">
    <w:name w:val="heading 2"/>
    <w:basedOn w:val="Normal"/>
    <w:next w:val="Normal"/>
    <w:link w:val="Titre2Car"/>
    <w:autoRedefine/>
    <w:uiPriority w:val="9"/>
    <w:unhideWhenUsed/>
    <w:qFormat/>
    <w:rsid w:val="00292CF8"/>
    <w:pPr>
      <w:keepNext/>
      <w:keepLines/>
      <w:numPr>
        <w:numId w:val="1"/>
      </w:numPr>
      <w:shd w:val="clear" w:color="auto" w:fill="0F80CC"/>
      <w:spacing w:before="480" w:after="120" w:line="240" w:lineRule="auto"/>
      <w:ind w:left="284" w:hanging="284"/>
      <w:outlineLvl w:val="1"/>
    </w:pPr>
    <w:rPr>
      <w:rFonts w:asciiTheme="majorHAnsi" w:eastAsiaTheme="majorEastAsia" w:hAnsiTheme="majorHAnsi" w:cstheme="majorBidi"/>
      <w:b/>
      <w:color w:val="FFFFFF" w:themeColor="background1"/>
      <w:sz w:val="32"/>
      <w:szCs w:val="32"/>
    </w:rPr>
  </w:style>
  <w:style w:type="paragraph" w:styleId="Titre3">
    <w:name w:val="heading 3"/>
    <w:basedOn w:val="Normal"/>
    <w:next w:val="Normal"/>
    <w:link w:val="Titre3Car"/>
    <w:autoRedefine/>
    <w:uiPriority w:val="9"/>
    <w:unhideWhenUsed/>
    <w:qFormat/>
    <w:rsid w:val="00292CF8"/>
    <w:pPr>
      <w:keepNext/>
      <w:keepLines/>
      <w:numPr>
        <w:numId w:val="2"/>
      </w:numPr>
      <w:spacing w:before="240" w:after="120" w:line="240" w:lineRule="auto"/>
      <w:ind w:left="284" w:hanging="284"/>
      <w:outlineLvl w:val="2"/>
    </w:pPr>
    <w:rPr>
      <w:rFonts w:asciiTheme="majorHAnsi" w:eastAsiaTheme="majorEastAsia" w:hAnsiTheme="majorHAnsi" w:cstheme="majorBidi"/>
      <w:b/>
      <w:color w:val="62B92C"/>
      <w:sz w:val="28"/>
      <w:szCs w:val="24"/>
    </w:rPr>
  </w:style>
  <w:style w:type="paragraph" w:styleId="Titre4">
    <w:name w:val="heading 4"/>
    <w:basedOn w:val="Normal"/>
    <w:next w:val="Normal"/>
    <w:link w:val="Titre4Car"/>
    <w:autoRedefine/>
    <w:uiPriority w:val="9"/>
    <w:unhideWhenUsed/>
    <w:qFormat/>
    <w:rsid w:val="00E64238"/>
    <w:pPr>
      <w:keepNext/>
      <w:keepLines/>
      <w:spacing w:before="200" w:after="120" w:line="240" w:lineRule="auto"/>
      <w:outlineLvl w:val="3"/>
    </w:pPr>
    <w:rPr>
      <w:rFonts w:asciiTheme="majorHAnsi" w:eastAsiaTheme="majorEastAsia" w:hAnsiTheme="majorHAnsi" w:cstheme="majorBidi"/>
      <w:b/>
      <w:bCs/>
      <w:color w:val="0D0D0D" w:themeColor="text1" w:themeTint="F2"/>
      <w:sz w:val="26"/>
      <w:szCs w:val="26"/>
    </w:rPr>
  </w:style>
  <w:style w:type="paragraph" w:styleId="Titre5">
    <w:name w:val="heading 5"/>
    <w:basedOn w:val="Normal"/>
    <w:next w:val="Normal"/>
    <w:link w:val="Titre5Car"/>
    <w:uiPriority w:val="9"/>
    <w:unhideWhenUsed/>
    <w:qFormat/>
    <w:rsid w:val="000E1C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2CF8"/>
    <w:rPr>
      <w:rFonts w:asciiTheme="majorHAnsi" w:eastAsiaTheme="majorEastAsia" w:hAnsiTheme="majorHAnsi" w:cstheme="majorBidi"/>
      <w:smallCaps/>
      <w:color w:val="0F80CC"/>
      <w:sz w:val="52"/>
      <w:szCs w:val="32"/>
    </w:rPr>
  </w:style>
  <w:style w:type="character" w:customStyle="1" w:styleId="Titre2Car">
    <w:name w:val="Titre 2 Car"/>
    <w:basedOn w:val="Policepardfaut"/>
    <w:link w:val="Titre2"/>
    <w:uiPriority w:val="9"/>
    <w:rsid w:val="00292CF8"/>
    <w:rPr>
      <w:rFonts w:asciiTheme="majorHAnsi" w:eastAsiaTheme="majorEastAsia" w:hAnsiTheme="majorHAnsi" w:cstheme="majorBidi"/>
      <w:b/>
      <w:color w:val="FFFFFF" w:themeColor="background1"/>
      <w:sz w:val="32"/>
      <w:szCs w:val="32"/>
      <w:shd w:val="clear" w:color="auto" w:fill="0F80CC"/>
    </w:rPr>
  </w:style>
  <w:style w:type="character" w:customStyle="1" w:styleId="Titre3Car">
    <w:name w:val="Titre 3 Car"/>
    <w:basedOn w:val="Policepardfaut"/>
    <w:link w:val="Titre3"/>
    <w:uiPriority w:val="9"/>
    <w:rsid w:val="00292CF8"/>
    <w:rPr>
      <w:rFonts w:asciiTheme="majorHAnsi" w:eastAsiaTheme="majorEastAsia" w:hAnsiTheme="majorHAnsi" w:cstheme="majorBidi"/>
      <w:b/>
      <w:color w:val="62B92C"/>
      <w:sz w:val="28"/>
      <w:szCs w:val="24"/>
    </w:rPr>
  </w:style>
  <w:style w:type="paragraph" w:styleId="En-ttedetabledesmatires">
    <w:name w:val="TOC Heading"/>
    <w:basedOn w:val="Titre1"/>
    <w:next w:val="Normal"/>
    <w:uiPriority w:val="39"/>
    <w:unhideWhenUsed/>
    <w:qFormat/>
    <w:rsid w:val="00D97F57"/>
    <w:pPr>
      <w:pageBreakBefore w:val="0"/>
      <w:outlineLvl w:val="9"/>
    </w:pPr>
    <w:rPr>
      <w:lang w:eastAsia="fr-BE"/>
    </w:rPr>
  </w:style>
  <w:style w:type="paragraph" w:styleId="TM1">
    <w:name w:val="toc 1"/>
    <w:basedOn w:val="Normal"/>
    <w:next w:val="Normal"/>
    <w:autoRedefine/>
    <w:uiPriority w:val="39"/>
    <w:unhideWhenUsed/>
    <w:rsid w:val="00597AF3"/>
    <w:pPr>
      <w:tabs>
        <w:tab w:val="right" w:leader="dot" w:pos="9062"/>
      </w:tabs>
      <w:spacing w:before="240" w:after="40"/>
    </w:pPr>
    <w:rPr>
      <w:b/>
      <w:color w:val="0F80CC"/>
      <w:sz w:val="24"/>
    </w:rPr>
  </w:style>
  <w:style w:type="paragraph" w:styleId="TM2">
    <w:name w:val="toc 2"/>
    <w:basedOn w:val="Normal"/>
    <w:next w:val="Normal"/>
    <w:autoRedefine/>
    <w:uiPriority w:val="39"/>
    <w:unhideWhenUsed/>
    <w:rsid w:val="00317A16"/>
    <w:pPr>
      <w:tabs>
        <w:tab w:val="right" w:leader="dot" w:pos="9062"/>
      </w:tabs>
      <w:spacing w:before="60" w:after="0"/>
      <w:ind w:left="709" w:hanging="284"/>
    </w:pPr>
    <w:rPr>
      <w:sz w:val="24"/>
    </w:rPr>
  </w:style>
  <w:style w:type="paragraph" w:styleId="TM3">
    <w:name w:val="toc 3"/>
    <w:basedOn w:val="Normal"/>
    <w:next w:val="Normal"/>
    <w:autoRedefine/>
    <w:uiPriority w:val="39"/>
    <w:unhideWhenUsed/>
    <w:rsid w:val="00317A16"/>
    <w:pPr>
      <w:tabs>
        <w:tab w:val="right" w:leader="dot" w:pos="9062"/>
      </w:tabs>
      <w:spacing w:after="0"/>
      <w:ind w:left="993" w:hanging="284"/>
    </w:pPr>
  </w:style>
  <w:style w:type="character" w:styleId="Lienhypertexte">
    <w:name w:val="Hyperlink"/>
    <w:basedOn w:val="Policepardfaut"/>
    <w:uiPriority w:val="99"/>
    <w:unhideWhenUsed/>
    <w:rsid w:val="00E94B0A"/>
    <w:rPr>
      <w:color w:val="0563C1" w:themeColor="hyperlink"/>
      <w:u w:val="single"/>
    </w:rPr>
  </w:style>
  <w:style w:type="character" w:customStyle="1" w:styleId="Titre4Car">
    <w:name w:val="Titre 4 Car"/>
    <w:basedOn w:val="Policepardfaut"/>
    <w:link w:val="Titre4"/>
    <w:uiPriority w:val="9"/>
    <w:rsid w:val="00E64238"/>
    <w:rPr>
      <w:rFonts w:asciiTheme="majorHAnsi" w:eastAsiaTheme="majorEastAsia" w:hAnsiTheme="majorHAnsi" w:cstheme="majorBidi"/>
      <w:b/>
      <w:bCs/>
      <w:color w:val="0D0D0D" w:themeColor="text1" w:themeTint="F2"/>
      <w:sz w:val="26"/>
      <w:szCs w:val="26"/>
    </w:rPr>
  </w:style>
  <w:style w:type="paragraph" w:styleId="En-tte">
    <w:name w:val="header"/>
    <w:basedOn w:val="Normal"/>
    <w:link w:val="En-tteCar"/>
    <w:uiPriority w:val="99"/>
    <w:unhideWhenUsed/>
    <w:rsid w:val="00D97F57"/>
    <w:pPr>
      <w:tabs>
        <w:tab w:val="center" w:pos="4536"/>
        <w:tab w:val="right" w:pos="9072"/>
      </w:tabs>
      <w:spacing w:after="0" w:line="240" w:lineRule="auto"/>
    </w:pPr>
  </w:style>
  <w:style w:type="character" w:customStyle="1" w:styleId="En-tteCar">
    <w:name w:val="En-tête Car"/>
    <w:basedOn w:val="Policepardfaut"/>
    <w:link w:val="En-tte"/>
    <w:uiPriority w:val="99"/>
    <w:rsid w:val="00D97F57"/>
  </w:style>
  <w:style w:type="paragraph" w:styleId="Pieddepage">
    <w:name w:val="footer"/>
    <w:basedOn w:val="Normal"/>
    <w:link w:val="PieddepageCar"/>
    <w:uiPriority w:val="99"/>
    <w:unhideWhenUsed/>
    <w:rsid w:val="00D97F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F57"/>
  </w:style>
  <w:style w:type="paragraph" w:styleId="Textedebulles">
    <w:name w:val="Balloon Text"/>
    <w:basedOn w:val="Normal"/>
    <w:link w:val="TextedebullesCar"/>
    <w:uiPriority w:val="99"/>
    <w:semiHidden/>
    <w:unhideWhenUsed/>
    <w:rsid w:val="00317A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7A16"/>
    <w:rPr>
      <w:rFonts w:ascii="Segoe UI" w:hAnsi="Segoe UI" w:cs="Segoe UI"/>
      <w:color w:val="404040" w:themeColor="text1" w:themeTint="BF"/>
      <w:sz w:val="18"/>
      <w:szCs w:val="18"/>
    </w:rPr>
  </w:style>
  <w:style w:type="paragraph" w:styleId="Notedebasdepage">
    <w:name w:val="footnote text"/>
    <w:basedOn w:val="Normal"/>
    <w:link w:val="NotedebasdepageCar"/>
    <w:uiPriority w:val="99"/>
    <w:unhideWhenUsed/>
    <w:rsid w:val="00901EF0"/>
    <w:pPr>
      <w:spacing w:after="0" w:line="240" w:lineRule="auto"/>
    </w:pPr>
    <w:rPr>
      <w:sz w:val="20"/>
      <w:szCs w:val="24"/>
    </w:rPr>
  </w:style>
  <w:style w:type="character" w:customStyle="1" w:styleId="NotedebasdepageCar">
    <w:name w:val="Note de bas de page Car"/>
    <w:basedOn w:val="Policepardfaut"/>
    <w:link w:val="Notedebasdepage"/>
    <w:uiPriority w:val="99"/>
    <w:rsid w:val="00901EF0"/>
    <w:rPr>
      <w:color w:val="404040" w:themeColor="text1" w:themeTint="BF"/>
      <w:sz w:val="20"/>
      <w:szCs w:val="24"/>
    </w:rPr>
  </w:style>
  <w:style w:type="character" w:styleId="Appelnotedebasdep">
    <w:name w:val="footnote reference"/>
    <w:basedOn w:val="Policepardfaut"/>
    <w:uiPriority w:val="99"/>
    <w:unhideWhenUsed/>
    <w:rsid w:val="00EA1A0B"/>
    <w:rPr>
      <w:vertAlign w:val="superscript"/>
    </w:rPr>
  </w:style>
  <w:style w:type="paragraph" w:styleId="Pardeliste">
    <w:name w:val="List Paragraph"/>
    <w:basedOn w:val="Normal"/>
    <w:uiPriority w:val="34"/>
    <w:qFormat/>
    <w:rsid w:val="00764FDB"/>
    <w:pPr>
      <w:ind w:left="720"/>
      <w:contextualSpacing/>
    </w:pPr>
  </w:style>
  <w:style w:type="table" w:styleId="Grilledutableau">
    <w:name w:val="Table Grid"/>
    <w:basedOn w:val="TableauNormal"/>
    <w:uiPriority w:val="39"/>
    <w:rsid w:val="00764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Grille4-Accentuation6">
    <w:name w:val="Grid Table 4 Accent 6"/>
    <w:basedOn w:val="TableauNormal"/>
    <w:uiPriority w:val="49"/>
    <w:rsid w:val="00764FD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Accentuation6">
    <w:name w:val="Grid Table 1 Light Accent 6"/>
    <w:basedOn w:val="TableauNormal"/>
    <w:uiPriority w:val="46"/>
    <w:rsid w:val="009F3625"/>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731924"/>
    <w:rPr>
      <w:sz w:val="18"/>
      <w:szCs w:val="18"/>
    </w:rPr>
  </w:style>
  <w:style w:type="paragraph" w:styleId="Commentaire">
    <w:name w:val="annotation text"/>
    <w:basedOn w:val="Normal"/>
    <w:link w:val="CommentaireCar"/>
    <w:uiPriority w:val="99"/>
    <w:semiHidden/>
    <w:unhideWhenUsed/>
    <w:rsid w:val="00731924"/>
    <w:pPr>
      <w:spacing w:after="0" w:line="240" w:lineRule="auto"/>
    </w:pPr>
    <w:rPr>
      <w:color w:val="auto"/>
      <w:sz w:val="24"/>
      <w:szCs w:val="24"/>
      <w:lang w:val="fr-FR"/>
    </w:rPr>
  </w:style>
  <w:style w:type="character" w:customStyle="1" w:styleId="CommentaireCar">
    <w:name w:val="Commentaire Car"/>
    <w:basedOn w:val="Policepardfaut"/>
    <w:link w:val="Commentaire"/>
    <w:uiPriority w:val="99"/>
    <w:semiHidden/>
    <w:rsid w:val="00731924"/>
    <w:rPr>
      <w:sz w:val="24"/>
      <w:szCs w:val="24"/>
      <w:lang w:val="fr-FR"/>
    </w:rPr>
  </w:style>
  <w:style w:type="character" w:customStyle="1" w:styleId="Titre5Car">
    <w:name w:val="Titre 5 Car"/>
    <w:basedOn w:val="Policepardfaut"/>
    <w:link w:val="Titre5"/>
    <w:uiPriority w:val="9"/>
    <w:rsid w:val="000E1CB6"/>
    <w:rPr>
      <w:rFonts w:asciiTheme="majorHAnsi" w:eastAsiaTheme="majorEastAsia" w:hAnsiTheme="majorHAnsi" w:cstheme="majorBidi"/>
      <w:color w:val="2E74B5" w:themeColor="accent1" w:themeShade="BF"/>
    </w:rPr>
  </w:style>
  <w:style w:type="character" w:styleId="Lienhypertextevisit">
    <w:name w:val="FollowedHyperlink"/>
    <w:basedOn w:val="Policepardfaut"/>
    <w:uiPriority w:val="99"/>
    <w:semiHidden/>
    <w:unhideWhenUsed/>
    <w:rsid w:val="00297B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un.org/sustainabledevelopment/fr/" TargetMode="External"/><Relationship Id="rId13" Type="http://schemas.openxmlformats.org/officeDocument/2006/relationships/hyperlink" Target="http://www.foundationfuturegenerations.org/fr/developpement-soutenable" TargetMode="External"/><Relationship Id="rId14" Type="http://schemas.openxmlformats.org/officeDocument/2006/relationships/hyperlink" Target="http://hera.foundationfuturegenerations.org/fr"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a.bardiaux@fgf.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ce/Desktop/Template_long_docs_FGF-ST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3353-A315-9E40-98A3-42C870AB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Template_long_docs_FGF-STG.dotx</Template>
  <TotalTime>110</TotalTime>
  <Pages>5</Pages>
  <Words>1302</Words>
  <Characters>7161</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FGF-STG</vt:lpstr>
    </vt:vector>
  </TitlesOfParts>
  <Manager/>
  <Company>FGF-STG</Company>
  <LinksUpToDate>false</LinksUpToDate>
  <CharactersWithSpaces>8447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FGF-STG</dc:title>
  <dc:subject/>
  <dc:creator>Alice Bardiaux</dc:creator>
  <cp:keywords/>
  <dc:description/>
  <cp:lastModifiedBy>Alice Bardiaux</cp:lastModifiedBy>
  <cp:revision>57</cp:revision>
  <cp:lastPrinted>2017-11-27T11:55:00Z</cp:lastPrinted>
  <dcterms:created xsi:type="dcterms:W3CDTF">2017-11-27T09:00:00Z</dcterms:created>
  <dcterms:modified xsi:type="dcterms:W3CDTF">2017-11-30T09:20:00Z</dcterms:modified>
  <cp:category/>
</cp:coreProperties>
</file>